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D9139" w14:textId="5602A0CE" w:rsidR="00196C3B" w:rsidRDefault="00196C3B">
      <w:pPr>
        <w:pStyle w:val="Corpodetexto"/>
        <w:rPr>
          <w:sz w:val="20"/>
        </w:rPr>
      </w:pPr>
    </w:p>
    <w:p w14:paraId="031919CB" w14:textId="77777777" w:rsidR="00196C3B" w:rsidRDefault="00196C3B">
      <w:pPr>
        <w:pStyle w:val="Corpodetexto"/>
        <w:rPr>
          <w:sz w:val="20"/>
        </w:rPr>
      </w:pPr>
    </w:p>
    <w:p w14:paraId="74FF2B4D" w14:textId="77777777" w:rsidR="00196C3B" w:rsidRDefault="00196C3B">
      <w:pPr>
        <w:pStyle w:val="Corpodetexto"/>
        <w:spacing w:before="5"/>
        <w:rPr>
          <w:sz w:val="25"/>
        </w:rPr>
      </w:pPr>
    </w:p>
    <w:p w14:paraId="7C2D2FC5" w14:textId="77777777" w:rsidR="00196C3B" w:rsidRDefault="002B7393">
      <w:pPr>
        <w:spacing w:before="91"/>
        <w:ind w:left="118"/>
        <w:rPr>
          <w:i/>
          <w:sz w:val="20"/>
        </w:rPr>
      </w:pPr>
      <w:r>
        <w:rPr>
          <w:i/>
          <w:color w:val="8B8537"/>
          <w:sz w:val="20"/>
        </w:rPr>
        <w:t>CURRICULUM VITAE</w:t>
      </w:r>
    </w:p>
    <w:p w14:paraId="6C8E80A4" w14:textId="7F4CA3B4" w:rsidR="00196C3B" w:rsidRDefault="00B1760C" w:rsidP="00282D1A">
      <w:pPr>
        <w:pStyle w:val="Corpodetexto"/>
        <w:rPr>
          <w:i/>
          <w:sz w:val="20"/>
        </w:rPr>
      </w:pPr>
      <w:r>
        <w:rPr>
          <w:noProof/>
          <w:lang w:val="pt-BR" w:eastAsia="pt-BR"/>
        </w:rPr>
        <w:drawing>
          <wp:anchor distT="0" distB="0" distL="114300" distR="114300" simplePos="0" relativeHeight="251658240" behindDoc="0" locked="0" layoutInCell="1" allowOverlap="1" wp14:anchorId="55001064" wp14:editId="1E09F6C5">
            <wp:simplePos x="6035040" y="1988820"/>
            <wp:positionH relativeFrom="column">
              <wp:align>right</wp:align>
            </wp:positionH>
            <wp:positionV relativeFrom="paragraph">
              <wp:align>top</wp:align>
            </wp:positionV>
            <wp:extent cx="985657" cy="1419102"/>
            <wp:effectExtent l="0" t="0" r="508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657" cy="1419102"/>
                    </a:xfrm>
                    <a:prstGeom prst="rect">
                      <a:avLst/>
                    </a:prstGeom>
                    <a:noFill/>
                    <a:ln>
                      <a:noFill/>
                    </a:ln>
                  </pic:spPr>
                </pic:pic>
              </a:graphicData>
            </a:graphic>
          </wp:anchor>
        </w:drawing>
      </w:r>
      <w:r w:rsidR="00282D1A">
        <w:rPr>
          <w:i/>
          <w:sz w:val="20"/>
        </w:rPr>
        <w:br w:type="textWrapping" w:clear="all"/>
      </w:r>
    </w:p>
    <w:p w14:paraId="31E9F8F5" w14:textId="77777777" w:rsidR="00196C3B" w:rsidRDefault="002B7393">
      <w:pPr>
        <w:pStyle w:val="Ttulo"/>
      </w:pPr>
      <w:r>
        <w:rPr>
          <w:color w:val="0D233D"/>
        </w:rPr>
        <w:t>Gilda Figueiredo Ferraz de Andrade</w:t>
      </w:r>
    </w:p>
    <w:p w14:paraId="2EE085BE" w14:textId="77777777" w:rsidR="0058573D" w:rsidRDefault="0058573D" w:rsidP="0058573D">
      <w:pPr>
        <w:pStyle w:val="Corpodetexto"/>
        <w:ind w:firstLine="118"/>
        <w:jc w:val="both"/>
        <w:rPr>
          <w:color w:val="0D233D"/>
          <w:sz w:val="20"/>
        </w:rPr>
      </w:pPr>
    </w:p>
    <w:p w14:paraId="00DD6803" w14:textId="073C499B" w:rsidR="0058573D" w:rsidRPr="0058573D" w:rsidRDefault="0058573D" w:rsidP="0058573D">
      <w:pPr>
        <w:pStyle w:val="Corpodetexto"/>
        <w:spacing w:line="276" w:lineRule="auto"/>
        <w:ind w:firstLine="118"/>
        <w:jc w:val="both"/>
        <w:rPr>
          <w:color w:val="0D233D"/>
          <w:sz w:val="20"/>
        </w:rPr>
      </w:pPr>
      <w:r w:rsidRPr="0058573D">
        <w:rPr>
          <w:color w:val="0D233D"/>
          <w:sz w:val="20"/>
        </w:rPr>
        <w:t>E-mail: gilda@figueiredoferraz.adv.br</w:t>
      </w:r>
    </w:p>
    <w:p w14:paraId="48EBDD2F" w14:textId="77777777" w:rsidR="0058573D" w:rsidRPr="0058573D" w:rsidRDefault="0058573D" w:rsidP="0058573D">
      <w:pPr>
        <w:pStyle w:val="Corpodetexto"/>
        <w:spacing w:line="276" w:lineRule="auto"/>
        <w:ind w:firstLine="118"/>
        <w:jc w:val="both"/>
        <w:rPr>
          <w:color w:val="0D233D"/>
          <w:sz w:val="20"/>
          <w:lang w:val="en-US"/>
        </w:rPr>
      </w:pPr>
      <w:r w:rsidRPr="0058573D">
        <w:rPr>
          <w:color w:val="0D233D"/>
          <w:sz w:val="20"/>
          <w:lang w:val="en-US"/>
        </w:rPr>
        <w:t>Registered with the Brazilian Bar Association, São Paulo Section: No. 67.415</w:t>
      </w:r>
    </w:p>
    <w:p w14:paraId="1B91205B" w14:textId="77777777" w:rsidR="0058573D" w:rsidRPr="0058573D" w:rsidRDefault="0058573D" w:rsidP="0058573D">
      <w:pPr>
        <w:pStyle w:val="Corpodetexto"/>
        <w:spacing w:line="276" w:lineRule="auto"/>
        <w:ind w:firstLine="118"/>
        <w:jc w:val="both"/>
        <w:rPr>
          <w:color w:val="0D233D"/>
          <w:sz w:val="20"/>
          <w:lang w:val="en-US"/>
        </w:rPr>
      </w:pPr>
      <w:r w:rsidRPr="0058573D">
        <w:rPr>
          <w:color w:val="0D233D"/>
          <w:sz w:val="20"/>
          <w:lang w:val="en-US"/>
        </w:rPr>
        <w:t>Administrative and judicial litigation, exclusively in the area of Labor Law.</w:t>
      </w:r>
    </w:p>
    <w:p w14:paraId="7B266C05" w14:textId="2992FE8E" w:rsidR="00196C3B" w:rsidRPr="0058573D" w:rsidRDefault="0058573D" w:rsidP="0058573D">
      <w:pPr>
        <w:pStyle w:val="Corpodetexto"/>
        <w:spacing w:line="276" w:lineRule="auto"/>
        <w:ind w:firstLine="118"/>
        <w:jc w:val="both"/>
        <w:rPr>
          <w:lang w:val="en-US"/>
        </w:rPr>
      </w:pPr>
      <w:r w:rsidRPr="0058573D">
        <w:rPr>
          <w:color w:val="0D233D"/>
          <w:sz w:val="20"/>
          <w:lang w:val="en-US"/>
        </w:rPr>
        <w:t>Languages: French - English - Spanish - Italian.</w:t>
      </w:r>
    </w:p>
    <w:p w14:paraId="0C0B0264" w14:textId="77777777" w:rsidR="00196C3B" w:rsidRPr="0058573D" w:rsidRDefault="00196C3B">
      <w:pPr>
        <w:pStyle w:val="Corpodetexto"/>
        <w:spacing w:before="2"/>
        <w:rPr>
          <w:sz w:val="23"/>
          <w:lang w:val="en-US"/>
        </w:rPr>
      </w:pPr>
    </w:p>
    <w:p w14:paraId="1D67727F" w14:textId="594A3C00" w:rsidR="00196C3B" w:rsidRPr="0058573D" w:rsidRDefault="0058573D">
      <w:pPr>
        <w:pStyle w:val="Ttulo1"/>
        <w:rPr>
          <w:lang w:val="en-US"/>
        </w:rPr>
      </w:pPr>
      <w:r w:rsidRPr="0058573D">
        <w:rPr>
          <w:color w:val="0D233D"/>
          <w:lang w:val="en-US"/>
        </w:rPr>
        <w:t>Higher education and degrees</w:t>
      </w:r>
    </w:p>
    <w:p w14:paraId="24A04682" w14:textId="77777777" w:rsidR="00196C3B" w:rsidRPr="0058573D" w:rsidRDefault="00196C3B">
      <w:pPr>
        <w:pStyle w:val="Corpodetexto"/>
        <w:rPr>
          <w:b/>
          <w:i/>
          <w:sz w:val="27"/>
          <w:lang w:val="en-US"/>
        </w:rPr>
      </w:pPr>
    </w:p>
    <w:p w14:paraId="3E23A5D9" w14:textId="77777777" w:rsidR="0058573D" w:rsidRPr="0058573D"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Law School of the University of São Paulo (USP). Specialization: Business Law. Completion: December 1981.</w:t>
      </w:r>
    </w:p>
    <w:p w14:paraId="789E4CE5" w14:textId="77777777" w:rsidR="0058573D" w:rsidRPr="0058573D"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Specialization in Labor Law - USP Law School. Resolution 12 of the Federal Education Council in 1983. Obtained 1st place in the entrance exams in January 1988. Completion: December 1989.</w:t>
      </w:r>
    </w:p>
    <w:p w14:paraId="0E2681DE" w14:textId="4819C90A" w:rsidR="000C2869" w:rsidRPr="008505F6" w:rsidRDefault="0058573D" w:rsidP="0058573D">
      <w:pPr>
        <w:pStyle w:val="PargrafodaLista"/>
        <w:numPr>
          <w:ilvl w:val="0"/>
          <w:numId w:val="3"/>
        </w:numPr>
        <w:tabs>
          <w:tab w:val="left" w:pos="837"/>
          <w:tab w:val="left" w:pos="838"/>
        </w:tabs>
        <w:spacing w:before="101" w:line="316" w:lineRule="auto"/>
        <w:ind w:right="958"/>
        <w:rPr>
          <w:color w:val="0D233D"/>
          <w:lang w:val="en-US"/>
        </w:rPr>
      </w:pPr>
      <w:r w:rsidRPr="0058573D">
        <w:rPr>
          <w:color w:val="0D233D"/>
          <w:lang w:val="en-US"/>
        </w:rPr>
        <w:t>- Completed all the credits of the Master's Degree (without presentation of dissertation) at USP Law School, in the area of concentration in Labor Law, under the guidance of Professor Octávio Bueno Magano.</w:t>
      </w:r>
    </w:p>
    <w:p w14:paraId="302BB73B" w14:textId="77777777" w:rsidR="0058573D" w:rsidRPr="008505F6" w:rsidRDefault="0058573D" w:rsidP="0058573D">
      <w:pPr>
        <w:pStyle w:val="PargrafodaLista"/>
        <w:tabs>
          <w:tab w:val="left" w:pos="837"/>
          <w:tab w:val="left" w:pos="838"/>
        </w:tabs>
        <w:spacing w:before="101" w:line="316" w:lineRule="auto"/>
        <w:ind w:left="838" w:right="958"/>
        <w:rPr>
          <w:color w:val="0D233D"/>
          <w:lang w:val="en-US"/>
        </w:rPr>
      </w:pPr>
    </w:p>
    <w:p w14:paraId="7650CF47" w14:textId="5488E44E" w:rsidR="00196C3B" w:rsidRPr="008505F6" w:rsidRDefault="0058573D">
      <w:pPr>
        <w:ind w:left="118"/>
        <w:rPr>
          <w:b/>
          <w:i/>
          <w:sz w:val="24"/>
          <w:lang w:val="en-US"/>
        </w:rPr>
      </w:pPr>
      <w:r w:rsidRPr="008505F6">
        <w:rPr>
          <w:b/>
          <w:i/>
          <w:sz w:val="24"/>
          <w:lang w:val="en-US"/>
        </w:rPr>
        <w:t>Courses</w:t>
      </w:r>
    </w:p>
    <w:p w14:paraId="152CC863" w14:textId="77777777" w:rsidR="00196C3B" w:rsidRPr="008505F6" w:rsidRDefault="00196C3B">
      <w:pPr>
        <w:pStyle w:val="Corpodetexto"/>
        <w:spacing w:before="9"/>
        <w:rPr>
          <w:b/>
          <w:i/>
          <w:sz w:val="35"/>
          <w:lang w:val="en-US"/>
        </w:rPr>
      </w:pPr>
    </w:p>
    <w:p w14:paraId="0AD68187"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xml:space="preserve">- French language diploma obtained at the Lycée Français de </w:t>
      </w:r>
      <w:proofErr w:type="spellStart"/>
      <w:r w:rsidRPr="0058573D">
        <w:rPr>
          <w:color w:val="0D233D"/>
          <w:lang w:val="en-US"/>
        </w:rPr>
        <w:t>Annemasse</w:t>
      </w:r>
      <w:proofErr w:type="spellEnd"/>
      <w:r w:rsidRPr="0058573D">
        <w:rPr>
          <w:color w:val="0D233D"/>
          <w:lang w:val="en-US"/>
        </w:rPr>
        <w:t>, France, with the title of "Mention très Honorable".</w:t>
      </w:r>
    </w:p>
    <w:p w14:paraId="6233C8DB"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Certificate of French language studies issued by the École Valmont - Lausanne, Switzerland.</w:t>
      </w:r>
    </w:p>
    <w:p w14:paraId="77AD7394" w14:textId="77777777" w:rsidR="0058573D" w:rsidRPr="0058573D" w:rsidRDefault="0058573D" w:rsidP="0058573D">
      <w:pPr>
        <w:tabs>
          <w:tab w:val="left" w:pos="837"/>
          <w:tab w:val="left" w:pos="838"/>
        </w:tabs>
        <w:spacing w:line="360" w:lineRule="auto"/>
        <w:ind w:right="959"/>
        <w:rPr>
          <w:color w:val="0D233D"/>
          <w:lang w:val="en-US"/>
        </w:rPr>
      </w:pPr>
      <w:r w:rsidRPr="0058573D">
        <w:rPr>
          <w:color w:val="0D233D"/>
          <w:lang w:val="en-US"/>
        </w:rPr>
        <w:t>- Lower Cambridge", Diploma No. 514212157, Course "Exports", given by the University of London, Birkbeck College, January 1979.</w:t>
      </w:r>
    </w:p>
    <w:p w14:paraId="7CBF000C" w14:textId="5437DA38" w:rsidR="000C2869" w:rsidRDefault="0058573D" w:rsidP="0058573D">
      <w:pPr>
        <w:tabs>
          <w:tab w:val="left" w:pos="837"/>
          <w:tab w:val="left" w:pos="838"/>
        </w:tabs>
        <w:spacing w:line="360" w:lineRule="auto"/>
        <w:ind w:right="959"/>
        <w:rPr>
          <w:color w:val="0D233D"/>
        </w:rPr>
      </w:pPr>
      <w:r w:rsidRPr="0058573D">
        <w:rPr>
          <w:color w:val="0D233D"/>
        </w:rPr>
        <w:t>- Le droit du travail en pratique. 2022</w:t>
      </w:r>
    </w:p>
    <w:p w14:paraId="4671C332" w14:textId="77777777" w:rsidR="000C2869" w:rsidRDefault="000C2869" w:rsidP="0058573D">
      <w:pPr>
        <w:tabs>
          <w:tab w:val="left" w:pos="837"/>
          <w:tab w:val="left" w:pos="838"/>
        </w:tabs>
        <w:spacing w:line="360" w:lineRule="auto"/>
        <w:ind w:right="959"/>
        <w:rPr>
          <w:color w:val="0D233D"/>
        </w:rPr>
      </w:pPr>
    </w:p>
    <w:p w14:paraId="155A324E" w14:textId="77777777" w:rsidR="000C2869" w:rsidRDefault="000C2869" w:rsidP="000C2869">
      <w:pPr>
        <w:tabs>
          <w:tab w:val="left" w:pos="837"/>
          <w:tab w:val="left" w:pos="838"/>
        </w:tabs>
        <w:spacing w:line="316" w:lineRule="auto"/>
        <w:ind w:right="959"/>
        <w:rPr>
          <w:color w:val="0D233D"/>
        </w:rPr>
      </w:pPr>
    </w:p>
    <w:p w14:paraId="40488558" w14:textId="77777777" w:rsidR="000C2869" w:rsidRDefault="000C2869" w:rsidP="000C2869">
      <w:pPr>
        <w:tabs>
          <w:tab w:val="left" w:pos="837"/>
          <w:tab w:val="left" w:pos="838"/>
        </w:tabs>
        <w:spacing w:line="316" w:lineRule="auto"/>
        <w:ind w:right="959"/>
        <w:rPr>
          <w:color w:val="0D233D"/>
        </w:rPr>
      </w:pPr>
    </w:p>
    <w:p w14:paraId="393064D9" w14:textId="77777777" w:rsidR="000C2869" w:rsidRDefault="000C2869" w:rsidP="000C2869">
      <w:pPr>
        <w:tabs>
          <w:tab w:val="left" w:pos="837"/>
          <w:tab w:val="left" w:pos="838"/>
        </w:tabs>
        <w:spacing w:line="316" w:lineRule="auto"/>
        <w:ind w:right="959"/>
        <w:rPr>
          <w:color w:val="0D233D"/>
        </w:rPr>
      </w:pPr>
    </w:p>
    <w:p w14:paraId="76C9228F" w14:textId="77777777" w:rsidR="0058573D" w:rsidRDefault="0058573D" w:rsidP="000C2869">
      <w:pPr>
        <w:tabs>
          <w:tab w:val="left" w:pos="837"/>
          <w:tab w:val="left" w:pos="838"/>
        </w:tabs>
        <w:spacing w:line="316" w:lineRule="auto"/>
        <w:ind w:right="959"/>
        <w:rPr>
          <w:color w:val="0D233D"/>
        </w:rPr>
      </w:pPr>
    </w:p>
    <w:p w14:paraId="3172E2FD" w14:textId="77777777" w:rsidR="0058573D" w:rsidRDefault="0058573D" w:rsidP="000C2869">
      <w:pPr>
        <w:tabs>
          <w:tab w:val="left" w:pos="837"/>
          <w:tab w:val="left" w:pos="838"/>
        </w:tabs>
        <w:spacing w:line="316" w:lineRule="auto"/>
        <w:ind w:right="959"/>
        <w:rPr>
          <w:color w:val="0D233D"/>
        </w:rPr>
      </w:pPr>
    </w:p>
    <w:p w14:paraId="50159A8E" w14:textId="77777777" w:rsidR="0058573D" w:rsidRDefault="0058573D" w:rsidP="000C2869">
      <w:pPr>
        <w:tabs>
          <w:tab w:val="left" w:pos="837"/>
          <w:tab w:val="left" w:pos="838"/>
        </w:tabs>
        <w:spacing w:line="316" w:lineRule="auto"/>
        <w:ind w:right="959"/>
        <w:rPr>
          <w:color w:val="0D233D"/>
        </w:rPr>
      </w:pPr>
    </w:p>
    <w:p w14:paraId="1099B78B" w14:textId="77777777" w:rsidR="000C2869" w:rsidRPr="000C2869" w:rsidRDefault="000C2869" w:rsidP="000C2869">
      <w:pPr>
        <w:tabs>
          <w:tab w:val="left" w:pos="837"/>
          <w:tab w:val="left" w:pos="838"/>
        </w:tabs>
        <w:spacing w:line="316" w:lineRule="auto"/>
        <w:ind w:right="959"/>
        <w:rPr>
          <w:color w:val="0D233D"/>
        </w:rPr>
      </w:pPr>
    </w:p>
    <w:p w14:paraId="742319BF" w14:textId="77777777" w:rsidR="00196C3B" w:rsidRDefault="00196C3B">
      <w:pPr>
        <w:pStyle w:val="Corpodetexto"/>
        <w:spacing w:before="1"/>
        <w:rPr>
          <w:sz w:val="28"/>
        </w:rPr>
      </w:pPr>
    </w:p>
    <w:p w14:paraId="66E8764A" w14:textId="1F07B62B" w:rsidR="00196C3B" w:rsidRDefault="0058573D">
      <w:pPr>
        <w:pStyle w:val="Corpodetexto"/>
        <w:spacing w:before="8"/>
        <w:rPr>
          <w:b/>
          <w:bCs/>
          <w:i/>
          <w:iCs/>
          <w:color w:val="0D233D"/>
          <w:sz w:val="24"/>
          <w:szCs w:val="24"/>
        </w:rPr>
      </w:pPr>
      <w:r w:rsidRPr="0058573D">
        <w:rPr>
          <w:b/>
          <w:bCs/>
          <w:i/>
          <w:iCs/>
          <w:color w:val="0D233D"/>
          <w:sz w:val="24"/>
          <w:szCs w:val="24"/>
        </w:rPr>
        <w:t>Professional activities</w:t>
      </w:r>
    </w:p>
    <w:p w14:paraId="252D76DF" w14:textId="77777777" w:rsidR="0058573D" w:rsidRDefault="0058573D">
      <w:pPr>
        <w:pStyle w:val="Corpodetexto"/>
        <w:spacing w:before="8"/>
        <w:rPr>
          <w:b/>
          <w:i/>
          <w:sz w:val="35"/>
        </w:rPr>
      </w:pPr>
    </w:p>
    <w:p w14:paraId="7F0ECFD8" w14:textId="2B476E5A" w:rsidR="00196C3B" w:rsidRPr="008505F6" w:rsidRDefault="0058573D" w:rsidP="0058573D">
      <w:pPr>
        <w:pStyle w:val="PargrafodaLista"/>
        <w:numPr>
          <w:ilvl w:val="0"/>
          <w:numId w:val="2"/>
        </w:numPr>
        <w:tabs>
          <w:tab w:val="left" w:pos="837"/>
          <w:tab w:val="left" w:pos="838"/>
        </w:tabs>
        <w:spacing w:before="1" w:line="360" w:lineRule="auto"/>
        <w:ind w:left="838"/>
        <w:jc w:val="left"/>
        <w:rPr>
          <w:lang w:val="en-US"/>
        </w:rPr>
      </w:pPr>
      <w:r w:rsidRPr="008505F6">
        <w:rPr>
          <w:i/>
          <w:color w:val="0D233D"/>
          <w:lang w:val="en-US"/>
        </w:rPr>
        <w:t>Bonfiglioli Corporation, São Paulo, SP - March 1982 to June 1983.</w:t>
      </w:r>
    </w:p>
    <w:p w14:paraId="76488A66" w14:textId="619B0042" w:rsidR="00196C3B" w:rsidRPr="000C2869" w:rsidRDefault="0058573D" w:rsidP="0058573D">
      <w:pPr>
        <w:pStyle w:val="PargrafodaLista"/>
        <w:numPr>
          <w:ilvl w:val="1"/>
          <w:numId w:val="2"/>
        </w:numPr>
        <w:tabs>
          <w:tab w:val="left" w:pos="1818"/>
          <w:tab w:val="left" w:pos="1819"/>
        </w:tabs>
        <w:spacing w:before="3" w:line="360" w:lineRule="auto"/>
        <w:ind w:left="1818" w:right="959"/>
        <w:jc w:val="left"/>
        <w:rPr>
          <w:sz w:val="29"/>
        </w:rPr>
      </w:pPr>
      <w:r w:rsidRPr="0058573D">
        <w:rPr>
          <w:color w:val="0D233D"/>
        </w:rPr>
        <w:t>Consejo Jurídico - Abogado Junior. Immediate superior: Dr. Alcedo Ferreira Mendes.</w:t>
      </w:r>
    </w:p>
    <w:p w14:paraId="57F271D9" w14:textId="77777777" w:rsidR="000C2869" w:rsidRPr="000C2869" w:rsidRDefault="000C2869" w:rsidP="000C2869">
      <w:pPr>
        <w:pStyle w:val="PargrafodaLista"/>
        <w:tabs>
          <w:tab w:val="left" w:pos="1818"/>
          <w:tab w:val="left" w:pos="1819"/>
        </w:tabs>
        <w:spacing w:before="3" w:line="316" w:lineRule="auto"/>
        <w:ind w:left="1818" w:right="959"/>
        <w:jc w:val="left"/>
        <w:rPr>
          <w:sz w:val="29"/>
        </w:rPr>
      </w:pPr>
    </w:p>
    <w:p w14:paraId="0B068959" w14:textId="3B9E21AE" w:rsidR="00196C3B" w:rsidRPr="008505F6" w:rsidRDefault="0058573D">
      <w:pPr>
        <w:pStyle w:val="PargrafodaLista"/>
        <w:numPr>
          <w:ilvl w:val="0"/>
          <w:numId w:val="2"/>
        </w:numPr>
        <w:tabs>
          <w:tab w:val="left" w:pos="837"/>
          <w:tab w:val="left" w:pos="838"/>
        </w:tabs>
        <w:ind w:left="838"/>
        <w:jc w:val="left"/>
        <w:rPr>
          <w:lang w:val="en-US"/>
        </w:rPr>
      </w:pPr>
      <w:r w:rsidRPr="008505F6">
        <w:rPr>
          <w:i/>
          <w:color w:val="0D233D"/>
          <w:lang w:val="en-US"/>
        </w:rPr>
        <w:t>Government of the Federal District, Brasilia, DF - June 1983 to December 1985.</w:t>
      </w:r>
    </w:p>
    <w:p w14:paraId="019CDFA1" w14:textId="6E33C02D" w:rsidR="000C2869" w:rsidRPr="008505F6" w:rsidRDefault="0058573D" w:rsidP="000C2869">
      <w:pPr>
        <w:pStyle w:val="PargrafodaLista"/>
        <w:numPr>
          <w:ilvl w:val="1"/>
          <w:numId w:val="2"/>
        </w:numPr>
        <w:tabs>
          <w:tab w:val="left" w:pos="1818"/>
          <w:tab w:val="left" w:pos="1819"/>
        </w:tabs>
        <w:spacing w:before="86" w:line="316" w:lineRule="auto"/>
        <w:ind w:left="1818" w:right="958"/>
        <w:jc w:val="left"/>
        <w:rPr>
          <w:sz w:val="27"/>
          <w:lang w:val="en-US"/>
        </w:rPr>
      </w:pPr>
      <w:r w:rsidRPr="008505F6">
        <w:rPr>
          <w:color w:val="0D233D"/>
          <w:lang w:val="en-US"/>
        </w:rPr>
        <w:t xml:space="preserve">Civil Office and Legal and Institutional Counsel of Governor José Aparecido de Oliveira </w:t>
      </w:r>
    </w:p>
    <w:p w14:paraId="10A1BB3A" w14:textId="77777777" w:rsidR="0058573D" w:rsidRDefault="0058573D" w:rsidP="0058573D">
      <w:pPr>
        <w:pStyle w:val="PargrafodaLista"/>
        <w:numPr>
          <w:ilvl w:val="0"/>
          <w:numId w:val="2"/>
        </w:numPr>
        <w:tabs>
          <w:tab w:val="left" w:pos="837"/>
          <w:tab w:val="left" w:pos="838"/>
        </w:tabs>
        <w:spacing w:before="100" w:line="360" w:lineRule="auto"/>
        <w:ind w:left="838"/>
      </w:pPr>
      <w:r w:rsidRPr="000C2869">
        <w:rPr>
          <w:i/>
          <w:color w:val="0D233D"/>
        </w:rPr>
        <w:t>Bueno Magano Advocacia, São Paulo, SP - diciembre de 1989 a agosto de 1992.</w:t>
      </w:r>
    </w:p>
    <w:p w14:paraId="22777DCE" w14:textId="288C4949" w:rsidR="00196C3B" w:rsidRPr="008505F6" w:rsidRDefault="0058573D" w:rsidP="0058573D">
      <w:pPr>
        <w:pStyle w:val="PargrafodaLista"/>
        <w:numPr>
          <w:ilvl w:val="1"/>
          <w:numId w:val="2"/>
        </w:numPr>
        <w:tabs>
          <w:tab w:val="left" w:pos="1819"/>
        </w:tabs>
        <w:spacing w:before="1" w:line="360" w:lineRule="auto"/>
        <w:ind w:left="1818" w:right="959"/>
        <w:rPr>
          <w:sz w:val="29"/>
          <w:lang w:val="en-US"/>
        </w:rPr>
      </w:pPr>
      <w:r w:rsidRPr="008505F6">
        <w:rPr>
          <w:color w:val="0D233D"/>
          <w:lang w:val="en-US"/>
        </w:rPr>
        <w:t>Senior attorney working on all preventive labor litigation activities, with extensive client advisory services and day-to-day monitoring of preventive and litigation activities.</w:t>
      </w:r>
    </w:p>
    <w:p w14:paraId="58B15A82" w14:textId="77777777" w:rsidR="0058573D" w:rsidRPr="008505F6" w:rsidRDefault="0058573D" w:rsidP="0058573D">
      <w:pPr>
        <w:pStyle w:val="PargrafodaLista"/>
        <w:tabs>
          <w:tab w:val="left" w:pos="1819"/>
        </w:tabs>
        <w:spacing w:before="1" w:line="319" w:lineRule="auto"/>
        <w:ind w:left="1818" w:right="959"/>
        <w:rPr>
          <w:sz w:val="29"/>
          <w:lang w:val="en-US"/>
        </w:rPr>
      </w:pPr>
    </w:p>
    <w:p w14:paraId="5D221529" w14:textId="23207FAA" w:rsidR="000C2869" w:rsidRPr="000C2869" w:rsidRDefault="0058573D">
      <w:pPr>
        <w:pStyle w:val="PargrafodaLista"/>
        <w:numPr>
          <w:ilvl w:val="0"/>
          <w:numId w:val="2"/>
        </w:numPr>
        <w:tabs>
          <w:tab w:val="left" w:pos="837"/>
          <w:tab w:val="left" w:pos="838"/>
        </w:tabs>
        <w:ind w:left="838"/>
      </w:pPr>
      <w:r w:rsidRPr="0058573D">
        <w:rPr>
          <w:i/>
          <w:color w:val="0D233D"/>
        </w:rPr>
        <w:t>Demarest e Almeida Advogados, São Paulo, SP - September 1992 to December 1994</w:t>
      </w:r>
    </w:p>
    <w:p w14:paraId="39A1A2F7" w14:textId="4164E5F5" w:rsidR="000C2869" w:rsidRPr="0058573D" w:rsidRDefault="0058573D" w:rsidP="000C2869">
      <w:pPr>
        <w:pStyle w:val="PargrafodaLista"/>
        <w:numPr>
          <w:ilvl w:val="1"/>
          <w:numId w:val="2"/>
        </w:numPr>
        <w:tabs>
          <w:tab w:val="left" w:pos="1819"/>
        </w:tabs>
        <w:spacing w:before="3" w:line="316" w:lineRule="auto"/>
        <w:ind w:left="1818" w:right="959"/>
        <w:rPr>
          <w:sz w:val="29"/>
        </w:rPr>
      </w:pPr>
      <w:r w:rsidRPr="0058573D">
        <w:rPr>
          <w:color w:val="0D233D"/>
          <w:lang w:val="en-US"/>
        </w:rPr>
        <w:t xml:space="preserve">Senior attorney acting in all activities of the preventive labor litigation. </w:t>
      </w:r>
      <w:r w:rsidRPr="0058573D">
        <w:rPr>
          <w:color w:val="0D233D"/>
        </w:rPr>
        <w:t>Immediate superior: Dr. Antonio Carlos Vianna de Barros.</w:t>
      </w:r>
    </w:p>
    <w:p w14:paraId="06E01844" w14:textId="77777777" w:rsidR="0058573D" w:rsidRPr="0058573D" w:rsidRDefault="0058573D" w:rsidP="0058573D">
      <w:pPr>
        <w:pStyle w:val="PargrafodaLista"/>
        <w:tabs>
          <w:tab w:val="left" w:pos="1819"/>
        </w:tabs>
        <w:spacing w:before="3" w:line="316" w:lineRule="auto"/>
        <w:ind w:left="1818" w:right="959"/>
        <w:rPr>
          <w:sz w:val="29"/>
        </w:rPr>
      </w:pPr>
    </w:p>
    <w:p w14:paraId="08F5BA45" w14:textId="432730EF" w:rsidR="00196C3B" w:rsidRPr="008505F6" w:rsidRDefault="0058573D">
      <w:pPr>
        <w:pStyle w:val="PargrafodaLista"/>
        <w:numPr>
          <w:ilvl w:val="0"/>
          <w:numId w:val="2"/>
        </w:numPr>
        <w:tabs>
          <w:tab w:val="left" w:pos="837"/>
          <w:tab w:val="left" w:pos="838"/>
        </w:tabs>
        <w:spacing w:line="316" w:lineRule="auto"/>
        <w:ind w:right="959" w:firstLine="0"/>
        <w:rPr>
          <w:lang w:val="en-US"/>
        </w:rPr>
      </w:pPr>
      <w:r w:rsidRPr="008505F6">
        <w:rPr>
          <w:i/>
          <w:color w:val="0D233D"/>
          <w:lang w:val="en-US"/>
        </w:rPr>
        <w:t xml:space="preserve">Figueiredo Ferraz </w:t>
      </w:r>
      <w:proofErr w:type="spellStart"/>
      <w:r w:rsidRPr="008505F6">
        <w:rPr>
          <w:i/>
          <w:color w:val="0D233D"/>
          <w:lang w:val="en-US"/>
        </w:rPr>
        <w:t>Advocacia</w:t>
      </w:r>
      <w:proofErr w:type="spellEnd"/>
      <w:r w:rsidRPr="008505F6">
        <w:rPr>
          <w:i/>
          <w:color w:val="0D233D"/>
          <w:lang w:val="en-US"/>
        </w:rPr>
        <w:t xml:space="preserve">, São Paulo, SP - started its activities in December 1994. Founding, majority and managing partner. </w:t>
      </w:r>
    </w:p>
    <w:p w14:paraId="5CBBD8F8" w14:textId="77777777" w:rsidR="0005327F" w:rsidRPr="0005327F" w:rsidRDefault="0005327F" w:rsidP="000C2869">
      <w:pPr>
        <w:pStyle w:val="PargrafodaLista"/>
        <w:numPr>
          <w:ilvl w:val="1"/>
          <w:numId w:val="2"/>
        </w:numPr>
        <w:tabs>
          <w:tab w:val="left" w:pos="1819"/>
        </w:tabs>
        <w:spacing w:before="11" w:line="321" w:lineRule="auto"/>
        <w:ind w:left="1818" w:right="959"/>
        <w:rPr>
          <w:sz w:val="27"/>
          <w:lang w:val="en-US"/>
        </w:rPr>
      </w:pPr>
      <w:r w:rsidRPr="0005327F">
        <w:rPr>
          <w:color w:val="0D233D"/>
          <w:lang w:val="en-US"/>
        </w:rPr>
        <w:t>Specialty: Labor Law in general (contentious and preventive).</w:t>
      </w:r>
    </w:p>
    <w:p w14:paraId="167528C1" w14:textId="14B27220" w:rsidR="000C2869" w:rsidRPr="0005327F" w:rsidRDefault="0005327F" w:rsidP="000C2869">
      <w:pPr>
        <w:pStyle w:val="PargrafodaLista"/>
        <w:numPr>
          <w:ilvl w:val="1"/>
          <w:numId w:val="2"/>
        </w:numPr>
        <w:tabs>
          <w:tab w:val="left" w:pos="1819"/>
        </w:tabs>
        <w:spacing w:before="11" w:line="321" w:lineRule="auto"/>
        <w:ind w:left="1818" w:right="959"/>
        <w:rPr>
          <w:sz w:val="27"/>
          <w:lang w:val="en-US"/>
        </w:rPr>
      </w:pPr>
      <w:r w:rsidRPr="0005327F">
        <w:rPr>
          <w:color w:val="0D233D"/>
          <w:lang w:val="en-US"/>
        </w:rPr>
        <w:t>Structure totally directed to the differentiated and personalized attention to clients throughout the national territory, in preventive matters, individual and collective rights issues, and in contentious administrative and judicial matters in first and second instance and Superior Courts.</w:t>
      </w:r>
    </w:p>
    <w:p w14:paraId="18937934" w14:textId="77777777" w:rsidR="0005327F" w:rsidRPr="0005327F" w:rsidRDefault="0005327F" w:rsidP="0005327F">
      <w:pPr>
        <w:pStyle w:val="PargrafodaLista"/>
        <w:tabs>
          <w:tab w:val="left" w:pos="1819"/>
        </w:tabs>
        <w:spacing w:before="11" w:line="321" w:lineRule="auto"/>
        <w:ind w:left="1818" w:right="959"/>
        <w:rPr>
          <w:sz w:val="27"/>
          <w:lang w:val="en-US"/>
        </w:rPr>
      </w:pPr>
    </w:p>
    <w:p w14:paraId="27A9342E" w14:textId="2253A8B2" w:rsidR="00196C3B" w:rsidRDefault="0005327F">
      <w:pPr>
        <w:pStyle w:val="Ttulo1"/>
        <w:jc w:val="both"/>
      </w:pPr>
      <w:r w:rsidRPr="0005327F">
        <w:rPr>
          <w:color w:val="0D233D"/>
        </w:rPr>
        <w:t>Class associations, entities and institutions</w:t>
      </w:r>
    </w:p>
    <w:p w14:paraId="214387CE" w14:textId="77777777" w:rsidR="00196C3B" w:rsidRDefault="00196C3B">
      <w:pPr>
        <w:pStyle w:val="Corpodetexto"/>
        <w:spacing w:before="8"/>
        <w:rPr>
          <w:b/>
          <w:i/>
          <w:sz w:val="35"/>
        </w:rPr>
      </w:pPr>
    </w:p>
    <w:p w14:paraId="5BD30D94" w14:textId="77777777"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Elected Counselor of the Brazilian Bar Association - São Paulo Section (OAB-SP) in the triennia 1995/1997, 2001/2003, 2010/2012, 2013/2015 and 2016/2018.</w:t>
      </w:r>
    </w:p>
    <w:p w14:paraId="72141202" w14:textId="77777777" w:rsid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Counselor of the 1st Judging Class of the Prerogatives Council of OAB-SP since 2011.</w:t>
      </w:r>
    </w:p>
    <w:p w14:paraId="473B6036" w14:textId="1BB10B88"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 Regular Counselor appointed by President Paulo Skaf, of FIESP, to integrate the CONJUR - FIESP - Superior Council of Legal Studies since 2009. Re-elected for the fifth term.</w:t>
      </w:r>
    </w:p>
    <w:p w14:paraId="4BE6D99F" w14:textId="3503AC21"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Full member appointed by President Paulo Skaf, of CORT - Labor Relations Council - re-elected for the third term, from February 19, 2020 to December 31, 2020.</w:t>
      </w:r>
    </w:p>
    <w:p w14:paraId="72379914" w14:textId="3C89D9D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Full member and Director of the Deliberative and Advisory Council of the Museum of Arts of São Paulo (MASP), elected in 2009 and re-elected for the second term.</w:t>
      </w:r>
    </w:p>
    <w:p w14:paraId="59F878D1" w14:textId="0DF4ACD4"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the Lawyers Institute of São Paulo (IASP) since 1992.</w:t>
      </w:r>
    </w:p>
    <w:p w14:paraId="2C3FE123" w14:textId="7F0644C3"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Advisor to the IASP appointed by the President, Prof. Dr. Ivette Senise Ferreira, during her term of office, to advise on issues related to the labor area, such as Courses, Seminars, </w:t>
      </w:r>
      <w:r w:rsidRPr="0005327F">
        <w:rPr>
          <w:color w:val="0F243E" w:themeColor="text2" w:themeShade="80"/>
          <w:lang w:val="en-US"/>
        </w:rPr>
        <w:lastRenderedPageBreak/>
        <w:t>Symposiums and other events of the IASP Law School.</w:t>
      </w:r>
    </w:p>
    <w:p w14:paraId="29ACD52E" w14:textId="564B0D1F"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the São Paulo Bar Association (AASP) - No. 13.265, since 1982.</w:t>
      </w:r>
    </w:p>
    <w:p w14:paraId="66DA3EED" w14:textId="77777777" w:rsidR="0005327F" w:rsidRPr="008505F6"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pt-BR"/>
        </w:rPr>
      </w:pPr>
      <w:r w:rsidRPr="0005327F">
        <w:rPr>
          <w:color w:val="0F243E" w:themeColor="text2" w:themeShade="80"/>
        </w:rPr>
        <w:t>Member of the Paulista Academy of Legal Letters, chair no. 75, whose patron was Professor Esther de Figueiredo Ferraz.</w:t>
      </w:r>
      <w:r w:rsidR="00691ACA" w:rsidRPr="00691ACA">
        <w:rPr>
          <w:color w:val="0F243E" w:themeColor="text2" w:themeShade="80"/>
        </w:rPr>
        <w:t>Elegida Consejera de la Orden de los Abogados de Brasil - Sección de São Paulo (OAB-SP) en los trienios 1995/1997, 2001/2003, 2010/2012, 2013/2015 y 2016/2018.</w:t>
      </w:r>
      <w:r w:rsidRPr="0005327F">
        <w:t xml:space="preserve"> </w:t>
      </w:r>
    </w:p>
    <w:p w14:paraId="185BEC7B" w14:textId="5711F469"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Member of several boards, since 1995, of the Examining Committee of the Board of Examiners of the oral examination of numerous "Competitions for Admission to the Labor Magistracy" in the Regional Labor Courts of the 2nd Region and 15th Region, appointed by OAB-SP.</w:t>
      </w:r>
    </w:p>
    <w:p w14:paraId="198BF983" w14:textId="51266C84" w:rsidR="0005327F"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In 2014 and 2016 she integrated the Delegation of the Brazilian Association of Labor Lawyers (ABRAAT) to the 103rd and 105th Annual Assembly of the International Labor Organization, respectively, representing, by invitation, OAB-SP and AASP.</w:t>
      </w:r>
    </w:p>
    <w:p w14:paraId="36BD9B11" w14:textId="29EFCD5D" w:rsidR="00691ACA" w:rsidRPr="0005327F" w:rsidRDefault="0005327F" w:rsidP="0005327F">
      <w:pPr>
        <w:pStyle w:val="PargrafodaLista"/>
        <w:numPr>
          <w:ilvl w:val="0"/>
          <w:numId w:val="5"/>
        </w:numPr>
        <w:tabs>
          <w:tab w:val="left" w:pos="837"/>
          <w:tab w:val="left" w:pos="838"/>
        </w:tabs>
        <w:spacing w:before="1" w:line="360" w:lineRule="auto"/>
        <w:ind w:right="958"/>
        <w:rPr>
          <w:color w:val="0F243E" w:themeColor="text2" w:themeShade="80"/>
          <w:lang w:val="en-US"/>
        </w:rPr>
      </w:pPr>
      <w:r w:rsidRPr="0005327F">
        <w:rPr>
          <w:color w:val="0F243E" w:themeColor="text2" w:themeShade="80"/>
          <w:lang w:val="en-US"/>
        </w:rPr>
        <w:t xml:space="preserve">Member of the Brazilian Arbitration Committee - </w:t>
      </w:r>
      <w:proofErr w:type="spellStart"/>
      <w:r w:rsidRPr="0005327F">
        <w:rPr>
          <w:color w:val="0F243E" w:themeColor="text2" w:themeShade="80"/>
          <w:lang w:val="en-US"/>
        </w:rPr>
        <w:t>CBAr</w:t>
      </w:r>
      <w:proofErr w:type="spellEnd"/>
    </w:p>
    <w:p w14:paraId="4A26D8D6" w14:textId="77777777" w:rsidR="00691ACA" w:rsidRPr="0005327F" w:rsidRDefault="00691ACA" w:rsidP="0005327F">
      <w:pPr>
        <w:tabs>
          <w:tab w:val="left" w:pos="837"/>
          <w:tab w:val="left" w:pos="838"/>
        </w:tabs>
        <w:spacing w:before="1" w:line="360" w:lineRule="auto"/>
        <w:ind w:right="958"/>
        <w:rPr>
          <w:color w:val="0F243E" w:themeColor="text2" w:themeShade="80"/>
          <w:lang w:val="en-US"/>
        </w:rPr>
      </w:pPr>
    </w:p>
    <w:p w14:paraId="6C1531C8" w14:textId="22D8DE29" w:rsidR="0005327F" w:rsidRPr="0005327F" w:rsidRDefault="0005327F" w:rsidP="0005327F">
      <w:pPr>
        <w:tabs>
          <w:tab w:val="left" w:pos="837"/>
          <w:tab w:val="left" w:pos="838"/>
        </w:tabs>
        <w:spacing w:before="1" w:line="360" w:lineRule="auto"/>
        <w:ind w:right="958"/>
        <w:rPr>
          <w:color w:val="0F243E" w:themeColor="text2" w:themeShade="80"/>
          <w:lang w:val="en-US"/>
        </w:rPr>
        <w:sectPr w:rsidR="0005327F" w:rsidRPr="0005327F">
          <w:headerReference w:type="default" r:id="rId8"/>
          <w:pgSz w:w="11900" w:h="16840"/>
          <w:pgMar w:top="1300" w:right="840" w:bottom="280" w:left="1160" w:header="0" w:footer="0" w:gutter="0"/>
          <w:cols w:space="720"/>
        </w:sectPr>
      </w:pPr>
    </w:p>
    <w:p w14:paraId="67094D1B" w14:textId="3184FC0D" w:rsidR="00196C3B" w:rsidRDefault="0005327F">
      <w:pPr>
        <w:pStyle w:val="Corpodetexto"/>
        <w:spacing w:before="8"/>
        <w:rPr>
          <w:b/>
          <w:bCs/>
          <w:i/>
          <w:iCs/>
          <w:color w:val="0D233D"/>
          <w:sz w:val="24"/>
          <w:szCs w:val="24"/>
          <w:lang w:val="en-US"/>
        </w:rPr>
      </w:pPr>
      <w:r w:rsidRPr="0005327F">
        <w:rPr>
          <w:b/>
          <w:bCs/>
          <w:i/>
          <w:iCs/>
          <w:color w:val="0D233D"/>
          <w:sz w:val="24"/>
          <w:szCs w:val="24"/>
          <w:lang w:val="en-US"/>
        </w:rPr>
        <w:lastRenderedPageBreak/>
        <w:t>Distinctions and honors</w:t>
      </w:r>
    </w:p>
    <w:p w14:paraId="32C51A91" w14:textId="77777777" w:rsidR="0005327F" w:rsidRPr="0005327F" w:rsidRDefault="0005327F">
      <w:pPr>
        <w:pStyle w:val="Corpodetexto"/>
        <w:spacing w:before="8"/>
        <w:rPr>
          <w:b/>
          <w:i/>
          <w:sz w:val="35"/>
          <w:lang w:val="en-US"/>
        </w:rPr>
      </w:pPr>
    </w:p>
    <w:p w14:paraId="39D3320B" w14:textId="77777777"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On August 13, 2002, he received the decoration and medal of the Collar of Merit of the Labor Magistracy in the rank of "Commander", granted by the Plenary of the Superior Labor Court (TST), by indication of Judge Ives Gandra Martins Filho.</w:t>
      </w:r>
    </w:p>
    <w:p w14:paraId="763395D4" w14:textId="080F5706"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Since January 2010, he has been a member of the Fourth Appeals Chamber of the OAB-SP, which judges in the final instance in ethics and disciplinary Sectional proceedings.</w:t>
      </w:r>
    </w:p>
    <w:p w14:paraId="3407CAF2" w14:textId="05D90E46"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He was a member, by invitation, from February 2010 to December 2019, of the Fifth Constitutional Commission of the OAB-SP.</w:t>
      </w:r>
    </w:p>
    <w:p w14:paraId="2A01732B" w14:textId="204D1F7F"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Pr>
          <w:color w:val="0D233D"/>
          <w:lang w:val="en-US"/>
        </w:rPr>
        <w:t>I</w:t>
      </w:r>
      <w:r w:rsidRPr="0005327F">
        <w:rPr>
          <w:color w:val="0D233D"/>
          <w:lang w:val="en-US"/>
        </w:rPr>
        <w:t>n 2013, he received the Grand Collar of Merit of Labor Justice in the rank of "Commander", by unanimous indication of the Plenary of the Regional Labor Court of the 2nd Region, under the Presidency of Judge Maria Doralice Novaes.</w:t>
      </w:r>
    </w:p>
    <w:p w14:paraId="14ABF684" w14:textId="1CD17130"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In 2014, he received the Grand Collar of Merit of Labor Justice in the grade of "Commander", by unanimous indication of the Plenary of the Regional Labor Court of the 15th Region, under the Presidency of Judge Dr. Flávio Allegretti de Campos Cooper.</w:t>
      </w:r>
    </w:p>
    <w:p w14:paraId="241CDAC8" w14:textId="7623240A"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He has been a member of the Corporate Labor Law Committee of the Brazilian Bar Association of São Paulo (OAB-SP) since 2014.</w:t>
      </w:r>
    </w:p>
    <w:p w14:paraId="6ADFE11E" w14:textId="218DF77F"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 xml:space="preserve">On December 25, 2016, he received the </w:t>
      </w:r>
      <w:proofErr w:type="spellStart"/>
      <w:r w:rsidRPr="0005327F">
        <w:rPr>
          <w:color w:val="0D233D"/>
          <w:lang w:val="en-US"/>
        </w:rPr>
        <w:t>Comenda</w:t>
      </w:r>
      <w:proofErr w:type="spellEnd"/>
      <w:r w:rsidRPr="0005327F">
        <w:rPr>
          <w:color w:val="0D233D"/>
          <w:lang w:val="en-US"/>
        </w:rPr>
        <w:t xml:space="preserve"> Professor José Cabral for merit, upon recommendation of the </w:t>
      </w:r>
      <w:proofErr w:type="spellStart"/>
      <w:r w:rsidRPr="0005327F">
        <w:rPr>
          <w:color w:val="0D233D"/>
          <w:lang w:val="en-US"/>
        </w:rPr>
        <w:t>Associação</w:t>
      </w:r>
      <w:proofErr w:type="spellEnd"/>
      <w:r w:rsidRPr="0005327F">
        <w:rPr>
          <w:color w:val="0D233D"/>
          <w:lang w:val="en-US"/>
        </w:rPr>
        <w:t xml:space="preserve"> </w:t>
      </w:r>
      <w:proofErr w:type="spellStart"/>
      <w:r w:rsidRPr="0005327F">
        <w:rPr>
          <w:color w:val="0D233D"/>
          <w:lang w:val="en-US"/>
        </w:rPr>
        <w:t>Mineira</w:t>
      </w:r>
      <w:proofErr w:type="spellEnd"/>
      <w:r w:rsidRPr="0005327F">
        <w:rPr>
          <w:color w:val="0D233D"/>
          <w:lang w:val="en-US"/>
        </w:rPr>
        <w:t xml:space="preserve"> de </w:t>
      </w:r>
      <w:proofErr w:type="spellStart"/>
      <w:r w:rsidRPr="0005327F">
        <w:rPr>
          <w:color w:val="0D233D"/>
          <w:lang w:val="en-US"/>
        </w:rPr>
        <w:t>Advogados</w:t>
      </w:r>
      <w:proofErr w:type="spellEnd"/>
      <w:r w:rsidRPr="0005327F">
        <w:rPr>
          <w:color w:val="0D233D"/>
          <w:lang w:val="en-US"/>
        </w:rPr>
        <w:t xml:space="preserve"> (AMAT), chaired by Dr. Isabel Dorado</w:t>
      </w:r>
    </w:p>
    <w:p w14:paraId="48054C4B" w14:textId="25AA947C" w:rsidR="0005327F" w:rsidRPr="0005327F" w:rsidRDefault="0005327F" w:rsidP="0005327F">
      <w:pPr>
        <w:pStyle w:val="PargrafodaLista"/>
        <w:numPr>
          <w:ilvl w:val="0"/>
          <w:numId w:val="7"/>
        </w:numPr>
        <w:tabs>
          <w:tab w:val="left" w:pos="837"/>
          <w:tab w:val="left" w:pos="838"/>
        </w:tabs>
        <w:spacing w:before="1" w:line="360" w:lineRule="auto"/>
        <w:ind w:right="959"/>
        <w:rPr>
          <w:color w:val="0D233D"/>
          <w:lang w:val="en-US"/>
        </w:rPr>
      </w:pPr>
      <w:r w:rsidRPr="0005327F">
        <w:rPr>
          <w:color w:val="0D233D"/>
          <w:lang w:val="en-US"/>
        </w:rPr>
        <w:t xml:space="preserve">Chevalier de la Légion </w:t>
      </w:r>
      <w:proofErr w:type="spellStart"/>
      <w:r w:rsidRPr="0005327F">
        <w:rPr>
          <w:color w:val="0D233D"/>
          <w:lang w:val="en-US"/>
        </w:rPr>
        <w:t>d'Honneur</w:t>
      </w:r>
      <w:proofErr w:type="spellEnd"/>
      <w:r w:rsidRPr="0005327F">
        <w:rPr>
          <w:color w:val="0D233D"/>
          <w:lang w:val="en-US"/>
        </w:rPr>
        <w:t xml:space="preserve"> - National Order of the Legion of Honor - Honor of the Fatherland, appointed by decree of the President of the French Republic, Grand Master of the National Order of the Legion of Honor, on September 3, 2019.</w:t>
      </w:r>
    </w:p>
    <w:p w14:paraId="29763A4F" w14:textId="77777777" w:rsidR="00196C3B" w:rsidRPr="008505F6" w:rsidRDefault="00196C3B">
      <w:pPr>
        <w:pStyle w:val="Corpodetexto"/>
        <w:spacing w:before="1"/>
        <w:rPr>
          <w:sz w:val="27"/>
          <w:lang w:val="en-US"/>
        </w:rPr>
      </w:pPr>
    </w:p>
    <w:p w14:paraId="35588DED" w14:textId="2F69DE0D" w:rsidR="00196C3B" w:rsidRDefault="0005327F">
      <w:pPr>
        <w:pStyle w:val="Corpodetexto"/>
        <w:spacing w:before="8"/>
        <w:rPr>
          <w:b/>
          <w:bCs/>
          <w:i/>
          <w:iCs/>
          <w:color w:val="0D233D"/>
          <w:sz w:val="24"/>
          <w:szCs w:val="24"/>
        </w:rPr>
      </w:pPr>
      <w:r w:rsidRPr="0005327F">
        <w:rPr>
          <w:b/>
          <w:bCs/>
          <w:i/>
          <w:iCs/>
          <w:color w:val="0D233D"/>
          <w:sz w:val="24"/>
          <w:szCs w:val="24"/>
        </w:rPr>
        <w:t>Courses, seminars and events</w:t>
      </w:r>
    </w:p>
    <w:p w14:paraId="24D306E1" w14:textId="77777777" w:rsidR="0005327F" w:rsidRDefault="0005327F">
      <w:pPr>
        <w:pStyle w:val="Corpodetexto"/>
        <w:spacing w:before="8"/>
        <w:rPr>
          <w:b/>
          <w:i/>
          <w:sz w:val="35"/>
        </w:rPr>
      </w:pPr>
    </w:p>
    <w:p w14:paraId="1AA5133A" w14:textId="577AC78F"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Intervention at the event "50 Ans École Française Valmont", on October 4, 2013, in Lausanne, Switzerland.</w:t>
      </w:r>
    </w:p>
    <w:p w14:paraId="49DF69D1" w14:textId="60463F44"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Participation in the seminar "Data Protection and the current challenges of the LGPD", on February 26, 2019, Hotel Tivoli, São Paulo.-SP.</w:t>
      </w:r>
    </w:p>
    <w:p w14:paraId="1AEB5749" w14:textId="55D7C474"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IV AIAF Congress on Football Law, in Lausanne, Switzerland, on September 18 and 19, 2018.</w:t>
      </w:r>
    </w:p>
    <w:p w14:paraId="5180559F" w14:textId="25104DDB"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Congress of the Association of Labor Lawyers of São Paulo, in August 2019, in the auditorium of the Labor Forum Ruy Barbosa, chairing the table in the panel: "Can the work of the high "performance" athlete be considered a risk profession in the labor and social security field? Objective and subjective liability of the employer".</w:t>
      </w:r>
    </w:p>
    <w:p w14:paraId="4361A741" w14:textId="51CE50B5"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10th Annual Meeting of the AASP - in Campos do Jordão, August 29-31, 2019.</w:t>
      </w:r>
    </w:p>
    <w:p w14:paraId="145A3112" w14:textId="64B71788" w:rsidR="0005327F" w:rsidRPr="0005327F" w:rsidRDefault="0005327F" w:rsidP="0005327F">
      <w:pPr>
        <w:pStyle w:val="PargrafodaLista"/>
        <w:numPr>
          <w:ilvl w:val="0"/>
          <w:numId w:val="8"/>
        </w:numPr>
        <w:tabs>
          <w:tab w:val="left" w:pos="837"/>
          <w:tab w:val="left" w:pos="838"/>
        </w:tabs>
        <w:spacing w:line="360" w:lineRule="auto"/>
        <w:ind w:right="959"/>
        <w:rPr>
          <w:color w:val="0F243E" w:themeColor="text2" w:themeShade="80"/>
          <w:lang w:val="en-US"/>
        </w:rPr>
      </w:pPr>
      <w:r w:rsidRPr="0005327F">
        <w:rPr>
          <w:color w:val="0F243E" w:themeColor="text2" w:themeShade="80"/>
          <w:lang w:val="en-US"/>
        </w:rPr>
        <w:t>VI Law Course of the São José do Rio Preto Campus, August 14 to 16, 2019. São José do Rio Preto Campus Law Course. Lecture on the topic "Labor Reform".</w:t>
      </w:r>
    </w:p>
    <w:p w14:paraId="00F55E79" w14:textId="121F84E3" w:rsidR="00196C3B" w:rsidRPr="008505F6" w:rsidRDefault="0005327F" w:rsidP="0005327F">
      <w:pPr>
        <w:pStyle w:val="PargrafodaLista"/>
        <w:numPr>
          <w:ilvl w:val="0"/>
          <w:numId w:val="8"/>
        </w:numPr>
        <w:tabs>
          <w:tab w:val="left" w:pos="837"/>
          <w:tab w:val="left" w:pos="838"/>
        </w:tabs>
        <w:spacing w:line="360" w:lineRule="auto"/>
        <w:ind w:right="959"/>
        <w:rPr>
          <w:sz w:val="27"/>
          <w:lang w:val="en-US"/>
        </w:rPr>
      </w:pPr>
      <w:r w:rsidRPr="0005327F">
        <w:rPr>
          <w:color w:val="0F243E" w:themeColor="text2" w:themeShade="80"/>
          <w:lang w:val="en-US"/>
        </w:rPr>
        <w:t xml:space="preserve"> Participation in the course "Update in Labor Law - 2 years of Labor Reform", from September 3, 2019 to October 22, 2019, at IASP.</w:t>
      </w:r>
    </w:p>
    <w:p w14:paraId="5838A888" w14:textId="51A1F838" w:rsidR="008505F6" w:rsidRPr="008505F6" w:rsidRDefault="008505F6" w:rsidP="0005327F">
      <w:pPr>
        <w:pStyle w:val="PargrafodaLista"/>
        <w:numPr>
          <w:ilvl w:val="0"/>
          <w:numId w:val="8"/>
        </w:numPr>
        <w:tabs>
          <w:tab w:val="left" w:pos="837"/>
          <w:tab w:val="left" w:pos="838"/>
        </w:tabs>
        <w:spacing w:line="360" w:lineRule="auto"/>
        <w:ind w:right="959"/>
        <w:rPr>
          <w:lang w:val="en-US"/>
        </w:rPr>
      </w:pPr>
      <w:r w:rsidRPr="008505F6">
        <w:rPr>
          <w:lang w:val="en-US"/>
        </w:rPr>
        <w:lastRenderedPageBreak/>
        <w:t xml:space="preserve">Speaker at the "Jornada </w:t>
      </w:r>
      <w:proofErr w:type="spellStart"/>
      <w:r w:rsidRPr="008505F6">
        <w:rPr>
          <w:lang w:val="en-US"/>
        </w:rPr>
        <w:t>Trabalhista</w:t>
      </w:r>
      <w:proofErr w:type="spellEnd"/>
      <w:r w:rsidRPr="008505F6">
        <w:rPr>
          <w:lang w:val="en-US"/>
        </w:rPr>
        <w:t xml:space="preserve">" event organized by the IASP </w:t>
      </w:r>
      <w:proofErr w:type="spellStart"/>
      <w:r w:rsidRPr="008505F6">
        <w:rPr>
          <w:lang w:val="en-US"/>
        </w:rPr>
        <w:t>Labour</w:t>
      </w:r>
      <w:proofErr w:type="spellEnd"/>
      <w:r w:rsidRPr="008505F6">
        <w:rPr>
          <w:lang w:val="en-US"/>
        </w:rPr>
        <w:t xml:space="preserve"> Law Commission in February 2024.</w:t>
      </w:r>
    </w:p>
    <w:p w14:paraId="61F5147A" w14:textId="77777777" w:rsidR="0005327F" w:rsidRPr="008505F6" w:rsidRDefault="0005327F" w:rsidP="0005327F">
      <w:pPr>
        <w:pStyle w:val="PargrafodaLista"/>
        <w:tabs>
          <w:tab w:val="left" w:pos="837"/>
          <w:tab w:val="left" w:pos="838"/>
        </w:tabs>
        <w:spacing w:line="360" w:lineRule="auto"/>
        <w:ind w:left="720" w:right="959"/>
        <w:rPr>
          <w:sz w:val="27"/>
          <w:lang w:val="en-US"/>
        </w:rPr>
      </w:pPr>
    </w:p>
    <w:p w14:paraId="112CAC50" w14:textId="622A50E4" w:rsidR="00196C3B" w:rsidRPr="008505F6" w:rsidRDefault="0005327F">
      <w:pPr>
        <w:pStyle w:val="Corpodetexto"/>
        <w:spacing w:before="2"/>
        <w:rPr>
          <w:b/>
          <w:bCs/>
          <w:i/>
          <w:iCs/>
          <w:color w:val="0D233D"/>
          <w:sz w:val="24"/>
          <w:szCs w:val="24"/>
          <w:lang w:val="en-US"/>
        </w:rPr>
      </w:pPr>
      <w:r w:rsidRPr="008505F6">
        <w:rPr>
          <w:b/>
          <w:bCs/>
          <w:i/>
          <w:iCs/>
          <w:color w:val="0D233D"/>
          <w:sz w:val="24"/>
          <w:szCs w:val="24"/>
          <w:lang w:val="en-US"/>
        </w:rPr>
        <w:t>Publications</w:t>
      </w:r>
    </w:p>
    <w:p w14:paraId="77214A05" w14:textId="77777777" w:rsidR="0005327F" w:rsidRPr="008505F6" w:rsidRDefault="0005327F">
      <w:pPr>
        <w:pStyle w:val="Corpodetexto"/>
        <w:spacing w:before="2"/>
        <w:rPr>
          <w:b/>
          <w:i/>
          <w:sz w:val="37"/>
          <w:lang w:val="en-US"/>
        </w:rPr>
      </w:pPr>
    </w:p>
    <w:p w14:paraId="79DB2D5C" w14:textId="055BE49B" w:rsidR="00691ACA" w:rsidRPr="008505F6" w:rsidRDefault="0021748F">
      <w:pPr>
        <w:pStyle w:val="Corpodetexto"/>
        <w:spacing w:line="321" w:lineRule="auto"/>
        <w:ind w:left="118" w:right="959"/>
        <w:jc w:val="both"/>
        <w:rPr>
          <w:color w:val="0D233D"/>
          <w:lang w:val="en-US"/>
        </w:rPr>
      </w:pPr>
      <w:r w:rsidRPr="0021748F">
        <w:rPr>
          <w:color w:val="0D233D"/>
          <w:lang w:val="en-US"/>
        </w:rPr>
        <w:t>He has been publishing a series of technical articles on Labor Law in the main newspapers and legal portals in the country, addressing current issues such as Outsourcing, Labor Reform, the Federal Supreme Court and labor legislation, the future of the labor market, and has participated in the preparation of a joint book on the consequences of the pandemic, etc.</w:t>
      </w:r>
      <w:r>
        <w:rPr>
          <w:color w:val="0D233D"/>
          <w:lang w:val="en-US"/>
        </w:rPr>
        <w:t xml:space="preserve"> </w:t>
      </w:r>
    </w:p>
    <w:p w14:paraId="68681A61" w14:textId="77777777" w:rsidR="00196C3B" w:rsidRPr="008505F6" w:rsidRDefault="00196C3B">
      <w:pPr>
        <w:pStyle w:val="Corpodetexto"/>
        <w:spacing w:before="9"/>
        <w:rPr>
          <w:sz w:val="29"/>
          <w:lang w:val="en-US"/>
        </w:rPr>
      </w:pPr>
    </w:p>
    <w:p w14:paraId="7CC8F418"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44493C66" w14:textId="77777777" w:rsidR="00196C3B" w:rsidRDefault="00196C3B">
      <w:pPr>
        <w:pStyle w:val="Corpodetexto"/>
        <w:spacing w:before="6"/>
        <w:rPr>
          <w:sz w:val="30"/>
        </w:rPr>
      </w:pPr>
    </w:p>
    <w:p w14:paraId="489EDC50" w14:textId="77777777" w:rsidR="00196C3B" w:rsidRDefault="002B7393">
      <w:pPr>
        <w:pStyle w:val="Ttulo2"/>
        <w:numPr>
          <w:ilvl w:val="0"/>
          <w:numId w:val="1"/>
        </w:numPr>
        <w:tabs>
          <w:tab w:val="left" w:pos="478"/>
        </w:tabs>
        <w:spacing w:before="0"/>
        <w:ind w:left="478"/>
      </w:pPr>
      <w:r>
        <w:rPr>
          <w:color w:val="0D233D"/>
        </w:rPr>
        <w:t>Consultor Jurídico</w:t>
      </w:r>
    </w:p>
    <w:p w14:paraId="1176B8F0"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12A19ACB" w14:textId="77777777" w:rsidR="00196C3B" w:rsidRDefault="00196C3B">
      <w:pPr>
        <w:pStyle w:val="Corpodetexto"/>
        <w:spacing w:before="10"/>
        <w:rPr>
          <w:sz w:val="21"/>
        </w:rPr>
      </w:pPr>
    </w:p>
    <w:p w14:paraId="5CBC1BC9"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3782D725" w14:textId="77777777" w:rsidR="00196C3B" w:rsidRDefault="00196C3B">
      <w:pPr>
        <w:pStyle w:val="Corpodetexto"/>
        <w:spacing w:before="2"/>
        <w:rPr>
          <w:sz w:val="29"/>
        </w:rPr>
      </w:pPr>
    </w:p>
    <w:p w14:paraId="31847A36"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4251464E" w14:textId="77777777" w:rsidR="00B72E95" w:rsidRDefault="00B72E95">
      <w:pPr>
        <w:pStyle w:val="Corpodetexto"/>
        <w:spacing w:before="91"/>
        <w:ind w:left="118"/>
        <w:rPr>
          <w:color w:val="0D233D"/>
          <w:u w:val="single" w:color="0D233D"/>
        </w:rPr>
      </w:pPr>
    </w:p>
    <w:p w14:paraId="4302EC43"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622E9C95" w14:textId="77777777" w:rsidR="00196C3B" w:rsidRDefault="00196C3B">
      <w:pPr>
        <w:pStyle w:val="Corpodetexto"/>
        <w:rPr>
          <w:sz w:val="24"/>
        </w:rPr>
      </w:pPr>
    </w:p>
    <w:p w14:paraId="3139DC97" w14:textId="77777777" w:rsidR="00196C3B" w:rsidRDefault="002B7393">
      <w:pPr>
        <w:pStyle w:val="Ttulo2"/>
        <w:numPr>
          <w:ilvl w:val="0"/>
          <w:numId w:val="1"/>
        </w:numPr>
        <w:tabs>
          <w:tab w:val="left" w:pos="478"/>
        </w:tabs>
        <w:ind w:left="478"/>
      </w:pPr>
      <w:r>
        <w:rPr>
          <w:color w:val="0D233D"/>
        </w:rPr>
        <w:t>JOTA</w:t>
      </w:r>
    </w:p>
    <w:p w14:paraId="13D06C3E"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3DD542C4" w14:textId="77777777" w:rsidR="00196C3B" w:rsidRDefault="00196C3B">
      <w:pPr>
        <w:pStyle w:val="Corpodetexto"/>
        <w:spacing w:before="10"/>
        <w:rPr>
          <w:sz w:val="21"/>
        </w:rPr>
      </w:pPr>
    </w:p>
    <w:p w14:paraId="396F348B"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7A3F7C14" w14:textId="77777777" w:rsidR="00196C3B" w:rsidRDefault="00196C3B">
      <w:pPr>
        <w:pStyle w:val="Corpodetexto"/>
        <w:rPr>
          <w:sz w:val="24"/>
        </w:rPr>
      </w:pPr>
    </w:p>
    <w:p w14:paraId="70880552" w14:textId="77777777" w:rsidR="00196C3B" w:rsidRDefault="002B7393">
      <w:pPr>
        <w:pStyle w:val="Ttulo2"/>
        <w:numPr>
          <w:ilvl w:val="0"/>
          <w:numId w:val="1"/>
        </w:numPr>
        <w:tabs>
          <w:tab w:val="left" w:pos="478"/>
        </w:tabs>
        <w:ind w:left="478"/>
      </w:pPr>
      <w:r>
        <w:rPr>
          <w:color w:val="0D233D"/>
        </w:rPr>
        <w:t>Portal do Estadão/Fausto Macedo</w:t>
      </w:r>
    </w:p>
    <w:p w14:paraId="2D4116F2"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351A1B01" w14:textId="77777777" w:rsidR="00196C3B" w:rsidRDefault="00196C3B">
      <w:pPr>
        <w:pStyle w:val="Corpodetexto"/>
        <w:spacing w:before="10"/>
        <w:rPr>
          <w:sz w:val="21"/>
        </w:rPr>
      </w:pPr>
    </w:p>
    <w:p w14:paraId="458ACE14" w14:textId="77777777" w:rsidR="00196C3B" w:rsidRDefault="002B7393">
      <w:pPr>
        <w:pStyle w:val="Corpodetexto"/>
        <w:spacing w:before="90"/>
        <w:ind w:left="118"/>
      </w:pPr>
      <w:r>
        <w:rPr>
          <w:color w:val="0D233D"/>
          <w:u w:val="single" w:color="0D233D"/>
        </w:rPr>
        <w:t>https://politica.estadao.com.br/blogs/fausto-macedo/o-direito-de-nao-ser-digital/</w:t>
      </w:r>
    </w:p>
    <w:p w14:paraId="7910B180" w14:textId="77777777" w:rsidR="00196C3B" w:rsidRPr="003854C3" w:rsidRDefault="00196C3B" w:rsidP="003854C3">
      <w:pPr>
        <w:pStyle w:val="Corpodetexto"/>
        <w:spacing w:before="91"/>
        <w:ind w:left="118"/>
        <w:rPr>
          <w:color w:val="0D233D"/>
          <w:u w:val="single" w:color="0D233D"/>
        </w:rPr>
      </w:pPr>
    </w:p>
    <w:p w14:paraId="10766C58"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2A2734BA" w14:textId="77777777" w:rsidR="00F967BC" w:rsidRDefault="00F967BC" w:rsidP="00F967BC">
      <w:pPr>
        <w:pStyle w:val="Corpodetexto"/>
        <w:spacing w:before="91"/>
        <w:ind w:left="118"/>
        <w:rPr>
          <w:color w:val="0D233D"/>
          <w:u w:val="single" w:color="0D233D"/>
        </w:rPr>
      </w:pPr>
    </w:p>
    <w:p w14:paraId="3D1E855C"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56EEE054" w14:textId="77777777" w:rsidR="00F967BC" w:rsidRDefault="00F967BC" w:rsidP="00F967BC">
      <w:pPr>
        <w:pStyle w:val="Corpodetexto"/>
        <w:spacing w:before="91"/>
        <w:ind w:left="118"/>
        <w:rPr>
          <w:sz w:val="20"/>
        </w:rPr>
      </w:pPr>
    </w:p>
    <w:p w14:paraId="2520E26A" w14:textId="77777777" w:rsidR="00196C3B" w:rsidRDefault="00196C3B">
      <w:pPr>
        <w:pStyle w:val="Corpodetexto"/>
        <w:spacing w:before="8"/>
        <w:rPr>
          <w:sz w:val="17"/>
        </w:rPr>
      </w:pPr>
    </w:p>
    <w:p w14:paraId="799AC58F"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t>trabalho/</w:t>
      </w:r>
    </w:p>
    <w:p w14:paraId="419A02F9" w14:textId="77777777" w:rsidR="00196C3B" w:rsidRDefault="00196C3B">
      <w:pPr>
        <w:pStyle w:val="Corpodetexto"/>
        <w:spacing w:before="10"/>
        <w:rPr>
          <w:sz w:val="21"/>
        </w:rPr>
      </w:pPr>
    </w:p>
    <w:p w14:paraId="4C70E665" w14:textId="77777777" w:rsidR="00196C3B" w:rsidRDefault="002B7393">
      <w:pPr>
        <w:pStyle w:val="Corpodetexto"/>
        <w:spacing w:before="91" w:line="321" w:lineRule="auto"/>
        <w:ind w:left="118" w:right="1087"/>
      </w:pPr>
      <w:r>
        <w:rPr>
          <w:color w:val="0D233D"/>
          <w:u w:val="single" w:color="0D233D"/>
        </w:rPr>
        <w:lastRenderedPageBreak/>
        <w:t>https://politica.estadao.com.br/blogs/fausto-macedo/desgaste-internacional-da-reforma-trabalhista-</w:t>
      </w:r>
      <w:r>
        <w:rPr>
          <w:color w:val="0D233D"/>
          <w:spacing w:val="-53"/>
        </w:rPr>
        <w:t xml:space="preserve"> </w:t>
      </w:r>
      <w:r>
        <w:rPr>
          <w:color w:val="0D233D"/>
          <w:u w:val="single" w:color="0D233D"/>
        </w:rPr>
        <w:t>na-oit/</w:t>
      </w:r>
    </w:p>
    <w:p w14:paraId="224385AA" w14:textId="77777777" w:rsidR="00196C3B" w:rsidRDefault="00196C3B">
      <w:pPr>
        <w:pStyle w:val="Corpodetexto"/>
        <w:spacing w:before="10"/>
        <w:rPr>
          <w:sz w:val="21"/>
        </w:rPr>
      </w:pPr>
    </w:p>
    <w:p w14:paraId="136B7D7D"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1DB9D6C4" w14:textId="77777777" w:rsidR="00196C3B" w:rsidRDefault="00196C3B">
      <w:pPr>
        <w:pStyle w:val="Corpodetexto"/>
        <w:spacing w:before="3"/>
        <w:rPr>
          <w:sz w:val="29"/>
        </w:rPr>
      </w:pPr>
    </w:p>
    <w:p w14:paraId="7D70D313"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6C5E70BE" w14:textId="77777777" w:rsidR="00196C3B" w:rsidRDefault="00196C3B">
      <w:pPr>
        <w:pStyle w:val="Corpodetexto"/>
        <w:spacing w:before="10"/>
        <w:rPr>
          <w:sz w:val="21"/>
        </w:rPr>
      </w:pPr>
    </w:p>
    <w:p w14:paraId="7E181823"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7D63054D" w14:textId="77777777" w:rsidR="00196C3B" w:rsidRDefault="00196C3B">
      <w:pPr>
        <w:pStyle w:val="Corpodetexto"/>
        <w:spacing w:before="9"/>
        <w:rPr>
          <w:sz w:val="21"/>
        </w:rPr>
      </w:pPr>
    </w:p>
    <w:p w14:paraId="5ACF4E49"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5DFB3556" w14:textId="77777777" w:rsidR="00196C3B" w:rsidRDefault="00196C3B">
      <w:pPr>
        <w:pStyle w:val="Corpodetexto"/>
        <w:spacing w:before="10"/>
        <w:rPr>
          <w:sz w:val="21"/>
        </w:rPr>
      </w:pPr>
    </w:p>
    <w:p w14:paraId="093A16E3"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148CB27F" w14:textId="77777777" w:rsidR="00196C3B" w:rsidRDefault="00196C3B">
      <w:pPr>
        <w:pStyle w:val="Corpodetexto"/>
        <w:spacing w:before="9"/>
        <w:rPr>
          <w:sz w:val="21"/>
        </w:rPr>
      </w:pPr>
    </w:p>
    <w:p w14:paraId="74A8762B"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7DCA4D1F" w14:textId="77777777" w:rsidR="00196C3B" w:rsidRDefault="00196C3B">
      <w:pPr>
        <w:pStyle w:val="Corpodetexto"/>
        <w:spacing w:before="3"/>
        <w:rPr>
          <w:sz w:val="29"/>
        </w:rPr>
      </w:pPr>
    </w:p>
    <w:p w14:paraId="54FDA80E"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2224FC6D" w14:textId="77777777" w:rsidR="00196C3B" w:rsidRDefault="00196C3B">
      <w:pPr>
        <w:pStyle w:val="Corpodetexto"/>
        <w:spacing w:before="2"/>
        <w:rPr>
          <w:sz w:val="29"/>
        </w:rPr>
      </w:pPr>
    </w:p>
    <w:p w14:paraId="7FF4A52E"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6771CFC4" w14:textId="77777777" w:rsidR="00504E6A" w:rsidRDefault="00504E6A">
      <w:pPr>
        <w:pStyle w:val="Corpodetexto"/>
        <w:spacing w:before="91"/>
        <w:ind w:left="118"/>
        <w:rPr>
          <w:color w:val="0D233D"/>
          <w:u w:val="single" w:color="0D233D"/>
        </w:rPr>
      </w:pPr>
    </w:p>
    <w:p w14:paraId="143C8E5D"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722E386F" w14:textId="77777777" w:rsidR="00196C3B" w:rsidRDefault="00196C3B">
      <w:pPr>
        <w:pStyle w:val="Corpodetexto"/>
        <w:rPr>
          <w:sz w:val="24"/>
        </w:rPr>
      </w:pPr>
    </w:p>
    <w:p w14:paraId="7237F26E" w14:textId="77777777" w:rsidR="00196C3B" w:rsidRDefault="002B7393">
      <w:pPr>
        <w:pStyle w:val="Ttulo2"/>
        <w:numPr>
          <w:ilvl w:val="0"/>
          <w:numId w:val="1"/>
        </w:numPr>
        <w:tabs>
          <w:tab w:val="left" w:pos="478"/>
        </w:tabs>
        <w:ind w:left="478"/>
      </w:pPr>
      <w:r>
        <w:rPr>
          <w:color w:val="0D233D"/>
        </w:rPr>
        <w:t>Site da Revista Exame</w:t>
      </w:r>
    </w:p>
    <w:p w14:paraId="675C6CC1"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5FC51F9F" w14:textId="77777777" w:rsidR="00196C3B" w:rsidRDefault="00196C3B">
      <w:pPr>
        <w:pStyle w:val="Corpodetexto"/>
        <w:spacing w:before="9"/>
        <w:rPr>
          <w:sz w:val="29"/>
        </w:rPr>
      </w:pPr>
    </w:p>
    <w:p w14:paraId="285B0C1A" w14:textId="77777777" w:rsidR="00196C3B" w:rsidRDefault="002B7393">
      <w:pPr>
        <w:pStyle w:val="Ttulo2"/>
        <w:numPr>
          <w:ilvl w:val="0"/>
          <w:numId w:val="1"/>
        </w:numPr>
        <w:tabs>
          <w:tab w:val="left" w:pos="478"/>
        </w:tabs>
        <w:spacing w:before="0"/>
        <w:ind w:left="478"/>
      </w:pPr>
      <w:r>
        <w:rPr>
          <w:color w:val="0D233D"/>
        </w:rPr>
        <w:t>G1 - O Globo</w:t>
      </w:r>
    </w:p>
    <w:p w14:paraId="47EC0628"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44B4F5A9" w14:textId="77777777" w:rsidR="00196C3B" w:rsidRDefault="00196C3B">
      <w:pPr>
        <w:pStyle w:val="Corpodetexto"/>
        <w:spacing w:before="8"/>
        <w:rPr>
          <w:sz w:val="29"/>
        </w:rPr>
      </w:pPr>
    </w:p>
    <w:p w14:paraId="6D413905" w14:textId="77777777" w:rsidR="00196C3B" w:rsidRDefault="002B7393">
      <w:pPr>
        <w:pStyle w:val="Ttulo2"/>
        <w:numPr>
          <w:ilvl w:val="0"/>
          <w:numId w:val="1"/>
        </w:numPr>
        <w:tabs>
          <w:tab w:val="left" w:pos="478"/>
        </w:tabs>
        <w:spacing w:before="0"/>
        <w:ind w:left="478"/>
      </w:pPr>
      <w:r>
        <w:rPr>
          <w:color w:val="0D233D"/>
        </w:rPr>
        <w:t>OAB-SP</w:t>
      </w:r>
    </w:p>
    <w:p w14:paraId="7A3572D8"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6F83B663" w14:textId="77777777" w:rsidR="00196C3B" w:rsidRDefault="00196C3B">
      <w:pPr>
        <w:pStyle w:val="Corpodetexto"/>
        <w:spacing w:before="3"/>
        <w:rPr>
          <w:sz w:val="29"/>
        </w:rPr>
      </w:pPr>
    </w:p>
    <w:p w14:paraId="2AF8DFCA"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28AE0A8C" w14:textId="77777777" w:rsidR="00196C3B" w:rsidRDefault="00196C3B">
      <w:pPr>
        <w:pStyle w:val="Corpodetexto"/>
        <w:spacing w:before="10"/>
        <w:rPr>
          <w:sz w:val="21"/>
        </w:rPr>
      </w:pPr>
    </w:p>
    <w:p w14:paraId="37D75F3F"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5C6DCB2D" w14:textId="77777777" w:rsidR="00F967BC" w:rsidRDefault="00F967BC" w:rsidP="00F967BC">
      <w:pPr>
        <w:pStyle w:val="Corpodetexto"/>
        <w:spacing w:before="91"/>
        <w:ind w:left="118"/>
        <w:rPr>
          <w:sz w:val="29"/>
        </w:rPr>
      </w:pPr>
    </w:p>
    <w:p w14:paraId="7B186EA3" w14:textId="77777777" w:rsidR="00196C3B" w:rsidRDefault="002B7393">
      <w:pPr>
        <w:pStyle w:val="Corpodetexto"/>
        <w:spacing w:before="91"/>
        <w:ind w:left="118"/>
      </w:pPr>
      <w:hyperlink r:id="rId20">
        <w:r>
          <w:rPr>
            <w:color w:val="0D233D"/>
            <w:u w:val="single" w:color="0D233D"/>
          </w:rPr>
          <w:t>http://www.oabsp.org.br/noticias/2013/03/15/8604</w:t>
        </w:r>
      </w:hyperlink>
    </w:p>
    <w:p w14:paraId="735955A1" w14:textId="77777777" w:rsidR="00196C3B" w:rsidRDefault="00196C3B">
      <w:pPr>
        <w:pStyle w:val="Corpodetexto"/>
        <w:spacing w:before="3"/>
        <w:rPr>
          <w:sz w:val="29"/>
        </w:rPr>
      </w:pPr>
    </w:p>
    <w:p w14:paraId="4536E96A" w14:textId="77777777" w:rsidR="00196C3B" w:rsidRDefault="002B7393">
      <w:pPr>
        <w:pStyle w:val="Corpodetexto"/>
        <w:spacing w:before="91"/>
        <w:ind w:left="118"/>
        <w:rPr>
          <w:color w:val="0D233D"/>
          <w:u w:val="single" w:color="0D233D"/>
        </w:rPr>
      </w:pPr>
      <w:r>
        <w:rPr>
          <w:color w:val="0D233D"/>
          <w:u w:val="single" w:color="0D233D"/>
        </w:rPr>
        <w:lastRenderedPageBreak/>
        <w:t>https://www2.oabsp.org.br/jornal/Edicao429/pubData/source/Jornal429_online.pdf</w:t>
      </w:r>
    </w:p>
    <w:p w14:paraId="66A55EF2" w14:textId="77777777" w:rsidR="00691ACA" w:rsidRDefault="00691ACA">
      <w:pPr>
        <w:pStyle w:val="Corpodetexto"/>
        <w:spacing w:before="91"/>
        <w:ind w:left="118"/>
      </w:pPr>
    </w:p>
    <w:p w14:paraId="71386924" w14:textId="77777777" w:rsidR="00196C3B" w:rsidRDefault="00196C3B">
      <w:pPr>
        <w:pStyle w:val="Corpodetexto"/>
        <w:rPr>
          <w:sz w:val="24"/>
        </w:rPr>
      </w:pPr>
    </w:p>
    <w:p w14:paraId="1C267441" w14:textId="77777777" w:rsidR="00196C3B" w:rsidRDefault="002B7393">
      <w:pPr>
        <w:pStyle w:val="Ttulo2"/>
        <w:numPr>
          <w:ilvl w:val="0"/>
          <w:numId w:val="1"/>
        </w:numPr>
        <w:tabs>
          <w:tab w:val="left" w:pos="478"/>
        </w:tabs>
        <w:ind w:left="478"/>
      </w:pPr>
      <w:r>
        <w:rPr>
          <w:color w:val="0D233D"/>
        </w:rPr>
        <w:t>Jurista em Foco</w:t>
      </w:r>
    </w:p>
    <w:p w14:paraId="0A46A3EE" w14:textId="77777777" w:rsidR="00196C3B" w:rsidRDefault="002B7393">
      <w:pPr>
        <w:pStyle w:val="Corpodetexto"/>
        <w:spacing w:before="87" w:line="321" w:lineRule="auto"/>
        <w:ind w:left="118" w:right="991"/>
      </w:pPr>
      <w:r>
        <w:rPr>
          <w:color w:val="0D233D"/>
          <w:u w:val="single" w:color="0D233D"/>
        </w:rPr>
        <w:t>https://justicaemfoco.com.br/desc-</w:t>
      </w:r>
      <w:r>
        <w:rPr>
          <w:color w:val="0D233D"/>
          <w:spacing w:val="1"/>
        </w:rPr>
        <w:t xml:space="preserve"> </w:t>
      </w:r>
      <w:r>
        <w:rPr>
          <w:color w:val="0D233D"/>
          <w:u w:val="single" w:color="0D233D"/>
        </w:rPr>
        <w:t>noticia.php?id=135084&amp;nome=jurista_gilda_figueiredo_ferraz_recebe_homenagem_do_presidente</w:t>
      </w:r>
    </w:p>
    <w:p w14:paraId="530B8B6C" w14:textId="77777777" w:rsidR="00196C3B" w:rsidRDefault="002B7393">
      <w:pPr>
        <w:pStyle w:val="Corpodetexto"/>
        <w:spacing w:before="2"/>
        <w:ind w:left="118"/>
        <w:rPr>
          <w:color w:val="0D233D"/>
          <w:u w:val="single" w:color="0D233D"/>
        </w:rPr>
      </w:pPr>
      <w:r>
        <w:rPr>
          <w:color w:val="0D233D"/>
          <w:u w:val="single" w:color="0D233D"/>
        </w:rPr>
        <w:t>_da_franca</w:t>
      </w:r>
    </w:p>
    <w:p w14:paraId="7CF07D48" w14:textId="77777777" w:rsidR="005E3279" w:rsidRDefault="005E3279">
      <w:pPr>
        <w:pStyle w:val="Corpodetexto"/>
        <w:spacing w:before="2"/>
        <w:ind w:left="118"/>
        <w:rPr>
          <w:color w:val="0D233D"/>
          <w:u w:val="single" w:color="0D233D"/>
        </w:rPr>
      </w:pPr>
    </w:p>
    <w:p w14:paraId="31032533" w14:textId="77777777" w:rsidR="005E3279" w:rsidRDefault="005E3279">
      <w:pPr>
        <w:pStyle w:val="Corpodetexto"/>
        <w:spacing w:before="2"/>
        <w:ind w:left="118"/>
      </w:pPr>
    </w:p>
    <w:p w14:paraId="60B6DAAF"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61F05E83" w14:textId="77777777" w:rsidR="00196C3B" w:rsidRDefault="00196C3B">
      <w:pPr>
        <w:pStyle w:val="Corpodetexto"/>
        <w:rPr>
          <w:sz w:val="24"/>
        </w:rPr>
      </w:pPr>
    </w:p>
    <w:p w14:paraId="5D66B9DB" w14:textId="77777777" w:rsidR="000C6EFD" w:rsidRPr="000C6EFD" w:rsidRDefault="000C6EFD" w:rsidP="000C6EFD">
      <w:pPr>
        <w:pStyle w:val="Ttulo2"/>
        <w:numPr>
          <w:ilvl w:val="0"/>
          <w:numId w:val="1"/>
        </w:numPr>
        <w:tabs>
          <w:tab w:val="left" w:pos="478"/>
        </w:tabs>
        <w:ind w:left="478"/>
      </w:pPr>
      <w:r>
        <w:rPr>
          <w:color w:val="0D233D"/>
        </w:rPr>
        <w:t>Migalhas</w:t>
      </w:r>
    </w:p>
    <w:p w14:paraId="48F4E079" w14:textId="77777777" w:rsidR="000C6EFD" w:rsidRDefault="000C6EFD" w:rsidP="000C6EFD">
      <w:pPr>
        <w:pStyle w:val="PargrafodaLista"/>
        <w:rPr>
          <w:rStyle w:val="Hyperlink"/>
        </w:rPr>
      </w:pPr>
      <w:r>
        <w:t xml:space="preserve">Quinto constitucional amplia o pluralismo no judiciário. </w:t>
      </w:r>
      <w:hyperlink r:id="rId21" w:history="1">
        <w:r w:rsidRPr="00C8741F">
          <w:rPr>
            <w:rStyle w:val="Hyperlink"/>
          </w:rPr>
          <w:t>https://www.migalhas.com.br/depeso/377393/quinto-constitucional-amplia-o-pluralismo-no-judiciario</w:t>
        </w:r>
      </w:hyperlink>
    </w:p>
    <w:p w14:paraId="61944849" w14:textId="77777777" w:rsidR="00282D1A" w:rsidRDefault="00282D1A" w:rsidP="000C6EFD">
      <w:pPr>
        <w:pStyle w:val="PargrafodaLista"/>
        <w:rPr>
          <w:rStyle w:val="Hyperlink"/>
        </w:rPr>
      </w:pPr>
    </w:p>
    <w:p w14:paraId="0E68D439" w14:textId="141B070B" w:rsidR="00282D1A" w:rsidRPr="00282D1A" w:rsidRDefault="00282D1A" w:rsidP="00282D1A">
      <w:pPr>
        <w:pStyle w:val="PargrafodaLista"/>
        <w:rPr>
          <w:color w:val="0000FF"/>
          <w:u w:val="single"/>
          <w:lang w:val="pt-BR"/>
        </w:rPr>
      </w:pPr>
      <w:r w:rsidRPr="00282D1A">
        <w:rPr>
          <w:lang w:val="pt-BR"/>
        </w:rPr>
        <w:t>A internacionalização do direito brasileiro do trabalho</w:t>
      </w:r>
      <w:r>
        <w:rPr>
          <w:lang w:val="pt-BR"/>
        </w:rPr>
        <w:t xml:space="preserve">. </w:t>
      </w:r>
      <w:r w:rsidRPr="00282D1A">
        <w:rPr>
          <w:color w:val="0000FF"/>
          <w:u w:val="single"/>
          <w:lang w:val="pt-BR"/>
        </w:rPr>
        <w:t>https://aplj.org.br/publicacoes/artigos/a-internacionaliza%C3%A7%C3%A3o-do-direito-brasileiro-do-trabalho.html</w:t>
      </w:r>
    </w:p>
    <w:p w14:paraId="10A60971" w14:textId="77777777" w:rsidR="00282D1A" w:rsidRPr="00282D1A" w:rsidRDefault="00282D1A" w:rsidP="000C6EFD">
      <w:pPr>
        <w:pStyle w:val="PargrafodaLista"/>
      </w:pPr>
    </w:p>
    <w:p w14:paraId="78905D66" w14:textId="77777777" w:rsidR="00EF7D72" w:rsidRPr="00EF7D72" w:rsidRDefault="00677755" w:rsidP="00677755">
      <w:pPr>
        <w:pStyle w:val="PargrafodaLista"/>
        <w:jc w:val="left"/>
      </w:pPr>
      <w:r w:rsidRPr="00677755">
        <w:t>Análise dos crimes de assédio sexual: Aspectos legais e sociais</w:t>
      </w:r>
      <w:r>
        <w:t xml:space="preserve">. </w:t>
      </w:r>
      <w:r w:rsidR="00EF7D72">
        <w:fldChar w:fldCharType="begin"/>
      </w:r>
      <w:r w:rsidR="00EF7D72">
        <w:instrText>HYPERLINK "</w:instrText>
      </w:r>
      <w:r w:rsidR="00EF7D72" w:rsidRPr="00EF7D72">
        <w:instrText>https://www.migalhas.com.br/depeso/414878/analise-dos-crimes-de-assedio-sexual-aspectos-legais-e-sociais</w:instrText>
      </w:r>
    </w:p>
    <w:p w14:paraId="555BFDF3" w14:textId="77777777" w:rsidR="00EF7D72" w:rsidRPr="00AA7108" w:rsidRDefault="00EF7D72" w:rsidP="00677755">
      <w:pPr>
        <w:pStyle w:val="PargrafodaLista"/>
        <w:jc w:val="left"/>
        <w:rPr>
          <w:rStyle w:val="Hyperlink"/>
        </w:rPr>
      </w:pPr>
      <w:r>
        <w:instrText>"</w:instrText>
      </w:r>
      <w:r>
        <w:fldChar w:fldCharType="separate"/>
      </w:r>
      <w:r w:rsidRPr="00AA7108">
        <w:rPr>
          <w:rStyle w:val="Hyperlink"/>
        </w:rPr>
        <w:t>https://www.migalhas.com.br/depeso/414878/analise-dos-crimes-de-assedio-sexual-aspectos-legais-e-sociais</w:t>
      </w:r>
    </w:p>
    <w:p w14:paraId="402474DA" w14:textId="452A42B2" w:rsidR="00196C3B" w:rsidRDefault="00EF7D72">
      <w:pPr>
        <w:pStyle w:val="Corpodetexto"/>
      </w:pPr>
      <w:r>
        <w:fldChar w:fldCharType="end"/>
      </w:r>
    </w:p>
    <w:p w14:paraId="23078567" w14:textId="293B260E" w:rsidR="00EF7D72" w:rsidRPr="00EF7D72" w:rsidRDefault="00EF7D72" w:rsidP="00EF7D72">
      <w:pPr>
        <w:pStyle w:val="Corpodetexto"/>
        <w:tabs>
          <w:tab w:val="left" w:pos="142"/>
        </w:tabs>
        <w:ind w:left="142"/>
        <w:rPr>
          <w:sz w:val="24"/>
        </w:rPr>
      </w:pPr>
      <w:r w:rsidRPr="000D5E42">
        <w:rPr>
          <w:szCs w:val="20"/>
        </w:rPr>
        <w:t xml:space="preserve">Licença-menstruação no direito do trabalho. </w:t>
      </w:r>
      <w:hyperlink r:id="rId22" w:history="1">
        <w:r w:rsidRPr="00EF7D72">
          <w:rPr>
            <w:rStyle w:val="Hyperlink"/>
            <w:sz w:val="24"/>
          </w:rPr>
          <w:t>https://www.migalhas.com.br/depeso/416116/licenca-</w:t>
        </w:r>
        <w:r w:rsidRPr="00017FF3">
          <w:rPr>
            <w:rStyle w:val="Hyperlink"/>
            <w:sz w:val="24"/>
          </w:rPr>
          <w:t xml:space="preserve">      </w:t>
        </w:r>
        <w:r w:rsidRPr="00EF7D72">
          <w:rPr>
            <w:rStyle w:val="Hyperlink"/>
            <w:sz w:val="24"/>
          </w:rPr>
          <w:t>menstruacao-no-direito-do-trabalho</w:t>
        </w:r>
      </w:hyperlink>
      <w:r w:rsidRPr="00EF7D72">
        <w:rPr>
          <w:sz w:val="24"/>
        </w:rPr>
        <w:t xml:space="preserve"> </w:t>
      </w:r>
    </w:p>
    <w:p w14:paraId="4051ED1D" w14:textId="77777777" w:rsidR="00EF7D72" w:rsidRDefault="00EF7D72">
      <w:pPr>
        <w:pStyle w:val="Corpodetexto"/>
        <w:rPr>
          <w:sz w:val="24"/>
        </w:rPr>
      </w:pPr>
    </w:p>
    <w:p w14:paraId="51A39DF2" w14:textId="77777777" w:rsidR="00196C3B" w:rsidRDefault="002B7393">
      <w:pPr>
        <w:pStyle w:val="Corpodetexto"/>
        <w:spacing w:before="215"/>
        <w:ind w:left="118"/>
      </w:pPr>
      <w:r>
        <w:rPr>
          <w:color w:val="0D233D"/>
        </w:rPr>
        <w:t>São Paulo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6D99A" w14:textId="77777777" w:rsidR="0058573D" w:rsidRDefault="0058573D">
      <w:r>
        <w:separator/>
      </w:r>
    </w:p>
  </w:endnote>
  <w:endnote w:type="continuationSeparator" w:id="0">
    <w:p w14:paraId="75BF4978" w14:textId="77777777" w:rsidR="0058573D" w:rsidRDefault="0058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32C5" w14:textId="77777777" w:rsidR="0058573D" w:rsidRDefault="0058573D">
      <w:r>
        <w:separator/>
      </w:r>
    </w:p>
  </w:footnote>
  <w:footnote w:type="continuationSeparator" w:id="0">
    <w:p w14:paraId="7401602E" w14:textId="77777777" w:rsidR="0058573D" w:rsidRDefault="0058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8158"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712E0950" wp14:editId="0E284291">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FDB36E"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4E1"/>
    <w:multiLevelType w:val="hybridMultilevel"/>
    <w:tmpl w:val="5A6A014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abstractNum w:abstractNumId="1" w15:restartNumberingAfterBreak="0">
    <w:nsid w:val="34DC140C"/>
    <w:multiLevelType w:val="hybridMultilevel"/>
    <w:tmpl w:val="6D9C9A8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3" w15:restartNumberingAfterBreak="0">
    <w:nsid w:val="46086FBD"/>
    <w:multiLevelType w:val="hybridMultilevel"/>
    <w:tmpl w:val="CB946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5" w15:restartNumberingAfterBreak="0">
    <w:nsid w:val="5D043E08"/>
    <w:multiLevelType w:val="hybridMultilevel"/>
    <w:tmpl w:val="1576C6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F993DEC"/>
    <w:multiLevelType w:val="hybridMultilevel"/>
    <w:tmpl w:val="107491C6"/>
    <w:lvl w:ilvl="0" w:tplc="04160001">
      <w:start w:val="1"/>
      <w:numFmt w:val="bullet"/>
      <w:lvlText w:val=""/>
      <w:lvlJc w:val="left"/>
      <w:pPr>
        <w:ind w:left="900" w:hanging="360"/>
      </w:pPr>
      <w:rPr>
        <w:rFonts w:ascii="Symbol" w:hAnsi="Symbol" w:hint="default"/>
      </w:rPr>
    </w:lvl>
    <w:lvl w:ilvl="1" w:tplc="04160003" w:tentative="1">
      <w:start w:val="1"/>
      <w:numFmt w:val="bullet"/>
      <w:lvlText w:val="o"/>
      <w:lvlJc w:val="left"/>
      <w:pPr>
        <w:ind w:left="1620" w:hanging="360"/>
      </w:pPr>
      <w:rPr>
        <w:rFonts w:ascii="Courier New" w:hAnsi="Courier New" w:cs="Courier New" w:hint="default"/>
      </w:rPr>
    </w:lvl>
    <w:lvl w:ilvl="2" w:tplc="04160005" w:tentative="1">
      <w:start w:val="1"/>
      <w:numFmt w:val="bullet"/>
      <w:lvlText w:val=""/>
      <w:lvlJc w:val="left"/>
      <w:pPr>
        <w:ind w:left="2340" w:hanging="360"/>
      </w:pPr>
      <w:rPr>
        <w:rFonts w:ascii="Wingdings" w:hAnsi="Wingdings" w:hint="default"/>
      </w:rPr>
    </w:lvl>
    <w:lvl w:ilvl="3" w:tplc="04160001" w:tentative="1">
      <w:start w:val="1"/>
      <w:numFmt w:val="bullet"/>
      <w:lvlText w:val=""/>
      <w:lvlJc w:val="left"/>
      <w:pPr>
        <w:ind w:left="3060" w:hanging="360"/>
      </w:pPr>
      <w:rPr>
        <w:rFonts w:ascii="Symbol" w:hAnsi="Symbol" w:hint="default"/>
      </w:rPr>
    </w:lvl>
    <w:lvl w:ilvl="4" w:tplc="04160003" w:tentative="1">
      <w:start w:val="1"/>
      <w:numFmt w:val="bullet"/>
      <w:lvlText w:val="o"/>
      <w:lvlJc w:val="left"/>
      <w:pPr>
        <w:ind w:left="3780" w:hanging="360"/>
      </w:pPr>
      <w:rPr>
        <w:rFonts w:ascii="Courier New" w:hAnsi="Courier New" w:cs="Courier New" w:hint="default"/>
      </w:rPr>
    </w:lvl>
    <w:lvl w:ilvl="5" w:tplc="04160005" w:tentative="1">
      <w:start w:val="1"/>
      <w:numFmt w:val="bullet"/>
      <w:lvlText w:val=""/>
      <w:lvlJc w:val="left"/>
      <w:pPr>
        <w:ind w:left="4500" w:hanging="360"/>
      </w:pPr>
      <w:rPr>
        <w:rFonts w:ascii="Wingdings" w:hAnsi="Wingdings" w:hint="default"/>
      </w:rPr>
    </w:lvl>
    <w:lvl w:ilvl="6" w:tplc="04160001" w:tentative="1">
      <w:start w:val="1"/>
      <w:numFmt w:val="bullet"/>
      <w:lvlText w:val=""/>
      <w:lvlJc w:val="left"/>
      <w:pPr>
        <w:ind w:left="5220" w:hanging="360"/>
      </w:pPr>
      <w:rPr>
        <w:rFonts w:ascii="Symbol" w:hAnsi="Symbol" w:hint="default"/>
      </w:rPr>
    </w:lvl>
    <w:lvl w:ilvl="7" w:tplc="04160003" w:tentative="1">
      <w:start w:val="1"/>
      <w:numFmt w:val="bullet"/>
      <w:lvlText w:val="o"/>
      <w:lvlJc w:val="left"/>
      <w:pPr>
        <w:ind w:left="5940" w:hanging="360"/>
      </w:pPr>
      <w:rPr>
        <w:rFonts w:ascii="Courier New" w:hAnsi="Courier New" w:cs="Courier New" w:hint="default"/>
      </w:rPr>
    </w:lvl>
    <w:lvl w:ilvl="8" w:tplc="04160005" w:tentative="1">
      <w:start w:val="1"/>
      <w:numFmt w:val="bullet"/>
      <w:lvlText w:val=""/>
      <w:lvlJc w:val="left"/>
      <w:pPr>
        <w:ind w:left="6660" w:hanging="360"/>
      </w:pPr>
      <w:rPr>
        <w:rFonts w:ascii="Wingdings" w:hAnsi="Wingdings" w:hint="default"/>
      </w:rPr>
    </w:lvl>
  </w:abstractNum>
  <w:abstractNum w:abstractNumId="7" w15:restartNumberingAfterBreak="0">
    <w:nsid w:val="6CCD35C4"/>
    <w:multiLevelType w:val="hybridMultilevel"/>
    <w:tmpl w:val="2C4A65AA"/>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num w:numId="1" w16cid:durableId="667707296">
    <w:abstractNumId w:val="2"/>
  </w:num>
  <w:num w:numId="2" w16cid:durableId="497774292">
    <w:abstractNumId w:val="4"/>
  </w:num>
  <w:num w:numId="3" w16cid:durableId="1609698192">
    <w:abstractNumId w:val="7"/>
  </w:num>
  <w:num w:numId="4" w16cid:durableId="969094888">
    <w:abstractNumId w:val="6"/>
  </w:num>
  <w:num w:numId="5" w16cid:durableId="995650412">
    <w:abstractNumId w:val="5"/>
  </w:num>
  <w:num w:numId="6" w16cid:durableId="793449665">
    <w:abstractNumId w:val="1"/>
  </w:num>
  <w:num w:numId="7" w16cid:durableId="280310173">
    <w:abstractNumId w:val="0"/>
  </w:num>
  <w:num w:numId="8" w16cid:durableId="517500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37F3B"/>
    <w:rsid w:val="0005327F"/>
    <w:rsid w:val="000568B4"/>
    <w:rsid w:val="00075197"/>
    <w:rsid w:val="000C2869"/>
    <w:rsid w:val="000C5795"/>
    <w:rsid w:val="000C6EFD"/>
    <w:rsid w:val="000D5E42"/>
    <w:rsid w:val="00177D20"/>
    <w:rsid w:val="00196C3B"/>
    <w:rsid w:val="0020420F"/>
    <w:rsid w:val="0021748F"/>
    <w:rsid w:val="00282D1A"/>
    <w:rsid w:val="002B7393"/>
    <w:rsid w:val="003854C3"/>
    <w:rsid w:val="003F253E"/>
    <w:rsid w:val="00432C20"/>
    <w:rsid w:val="00504E6A"/>
    <w:rsid w:val="0058573D"/>
    <w:rsid w:val="005E3279"/>
    <w:rsid w:val="00677755"/>
    <w:rsid w:val="00691ACA"/>
    <w:rsid w:val="006D68B8"/>
    <w:rsid w:val="0071282C"/>
    <w:rsid w:val="007338A0"/>
    <w:rsid w:val="00750A5D"/>
    <w:rsid w:val="007E0845"/>
    <w:rsid w:val="0080494F"/>
    <w:rsid w:val="008505F6"/>
    <w:rsid w:val="008A1009"/>
    <w:rsid w:val="008D61F2"/>
    <w:rsid w:val="00A21C5F"/>
    <w:rsid w:val="00A7612E"/>
    <w:rsid w:val="00B1760C"/>
    <w:rsid w:val="00B37AC6"/>
    <w:rsid w:val="00B72E95"/>
    <w:rsid w:val="00C00022"/>
    <w:rsid w:val="00C712FA"/>
    <w:rsid w:val="00C859DC"/>
    <w:rsid w:val="00EF7D72"/>
    <w:rsid w:val="00F9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4FB3"/>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customStyle="1" w:styleId="MenoPendente3">
    <w:name w:val="Menção Pendente3"/>
    <w:basedOn w:val="Fontepargpadro"/>
    <w:uiPriority w:val="99"/>
    <w:semiHidden/>
    <w:unhideWhenUsed/>
    <w:rsid w:val="000C2869"/>
    <w:rPr>
      <w:color w:val="605E5C"/>
      <w:shd w:val="clear" w:color="auto" w:fill="E1DFDD"/>
    </w:rPr>
  </w:style>
  <w:style w:type="character" w:styleId="MenoPendente">
    <w:name w:val="Unresolved Mention"/>
    <w:basedOn w:val="Fontepargpadro"/>
    <w:uiPriority w:val="99"/>
    <w:semiHidden/>
    <w:unhideWhenUsed/>
    <w:rsid w:val="00677755"/>
    <w:rPr>
      <w:color w:val="605E5C"/>
      <w:shd w:val="clear" w:color="auto" w:fill="E1DFDD"/>
    </w:rPr>
  </w:style>
  <w:style w:type="character" w:styleId="HiperlinkVisitado">
    <w:name w:val="FollowedHyperlink"/>
    <w:basedOn w:val="Fontepargpadro"/>
    <w:uiPriority w:val="99"/>
    <w:semiHidden/>
    <w:unhideWhenUsed/>
    <w:rsid w:val="00EF7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78751">
      <w:bodyDiv w:val="1"/>
      <w:marLeft w:val="0"/>
      <w:marRight w:val="0"/>
      <w:marTop w:val="0"/>
      <w:marBottom w:val="0"/>
      <w:divBdr>
        <w:top w:val="none" w:sz="0" w:space="0" w:color="auto"/>
        <w:left w:val="none" w:sz="0" w:space="0" w:color="auto"/>
        <w:bottom w:val="none" w:sz="0" w:space="0" w:color="auto"/>
        <w:right w:val="none" w:sz="0" w:space="0" w:color="auto"/>
      </w:divBdr>
    </w:div>
    <w:div w:id="1870140864">
      <w:bodyDiv w:val="1"/>
      <w:marLeft w:val="0"/>
      <w:marRight w:val="0"/>
      <w:marTop w:val="0"/>
      <w:marBottom w:val="0"/>
      <w:divBdr>
        <w:top w:val="none" w:sz="0" w:space="0" w:color="auto"/>
        <w:left w:val="none" w:sz="0" w:space="0" w:color="auto"/>
        <w:bottom w:val="none" w:sz="0" w:space="0" w:color="auto"/>
        <w:right w:val="none" w:sz="0" w:space="0" w:color="auto"/>
      </w:divBdr>
    </w:div>
    <w:div w:id="204316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3" Type="http://schemas.openxmlformats.org/officeDocument/2006/relationships/settings" Target="settings.xml"/><Relationship Id="rId21" Type="http://schemas.openxmlformats.org/officeDocument/2006/relationships/hyperlink" Target="https://www.migalhas.com.br/depeso/377393/quinto-constitucional-amplia-o-pluralismo-no-judiciario"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fontTable" Target="fontTable.xm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416116/licenca-%20%20%20%20%20%20menstruacao-no-direito-do-trabalh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2050</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cp:lastPrinted>2021-07-15T13:48:00Z</cp:lastPrinted>
  <dcterms:created xsi:type="dcterms:W3CDTF">2023-08-04T19:16:00Z</dcterms:created>
  <dcterms:modified xsi:type="dcterms:W3CDTF">2024-10-01T14:47:00Z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